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C17CC" w14:textId="162C19F4" w:rsidR="00F27EBF" w:rsidRPr="00F46D60" w:rsidRDefault="00F46D60" w:rsidP="00F46D60">
      <w:pPr>
        <w:spacing w:after="0" w:line="259" w:lineRule="auto"/>
        <w:ind w:left="0" w:firstLine="0"/>
        <w:rPr>
          <w:b/>
          <w:sz w:val="28"/>
          <w:szCs w:val="28"/>
        </w:rPr>
      </w:pPr>
      <w:r w:rsidRPr="00F46D60">
        <w:rPr>
          <w:b/>
          <w:noProof/>
          <w:sz w:val="28"/>
          <w:szCs w:val="28"/>
        </w:rPr>
        <w:drawing>
          <wp:inline distT="0" distB="0" distL="0" distR="0" wp14:anchorId="5E59328A" wp14:editId="69E7F369">
            <wp:extent cx="6322354" cy="9304020"/>
            <wp:effectExtent l="0" t="0" r="2540" b="0"/>
            <wp:docPr id="1" name="Рисунок 1" descr="C:\Users\User\Desktop\наствничество программма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ствничество программма3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871" cy="930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F1822" w14:textId="77777777" w:rsidR="007A09E4" w:rsidRPr="00F27EBF" w:rsidRDefault="00BF3F5A">
      <w:pPr>
        <w:spacing w:after="5" w:line="271" w:lineRule="auto"/>
        <w:ind w:left="718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lastRenderedPageBreak/>
        <w:t xml:space="preserve">Пояснительная записка </w:t>
      </w:r>
    </w:p>
    <w:p w14:paraId="64AD913D" w14:textId="77777777" w:rsidR="007A09E4" w:rsidRPr="00F27EBF" w:rsidRDefault="00BF3F5A">
      <w:pPr>
        <w:spacing w:after="11" w:line="270" w:lineRule="auto"/>
        <w:ind w:left="-15" w:right="26" w:firstLine="708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Сегодня наставничество является одним из приоритетов федеральной образовательной и кадровой политики, что объясняет </w:t>
      </w:r>
      <w:r w:rsidRPr="00F27EBF">
        <w:rPr>
          <w:color w:val="252525"/>
          <w:sz w:val="28"/>
          <w:szCs w:val="28"/>
        </w:rPr>
        <w:t xml:space="preserve">целесообразность обращения к этой форме организации методической работы. </w:t>
      </w:r>
      <w:r w:rsidRPr="00F27EBF">
        <w:rPr>
          <w:sz w:val="28"/>
          <w:szCs w:val="28"/>
        </w:rPr>
        <w:t xml:space="preserve"> </w:t>
      </w:r>
    </w:p>
    <w:p w14:paraId="71A9B689" w14:textId="77777777" w:rsidR="007A09E4" w:rsidRPr="00F27EBF" w:rsidRDefault="00BF3F5A">
      <w:pPr>
        <w:ind w:left="-5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Наставничество - кадровая технология, обеспечивающая передачу посредством планомерной работы знаний, навыков и установок от более опытного сотрудника - менее опытному.  </w:t>
      </w:r>
    </w:p>
    <w:p w14:paraId="16CC9CC2" w14:textId="77777777" w:rsidR="007A09E4" w:rsidRPr="00F27EBF" w:rsidRDefault="00BF3F5A">
      <w:pPr>
        <w:spacing w:after="11" w:line="270" w:lineRule="auto"/>
        <w:ind w:left="-15" w:right="26" w:firstLine="72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Наставничество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 </w:t>
      </w:r>
    </w:p>
    <w:p w14:paraId="42A68309" w14:textId="77777777" w:rsidR="007A09E4" w:rsidRPr="00F27EBF" w:rsidRDefault="00BF3F5A">
      <w:pPr>
        <w:ind w:left="-15" w:right="33" w:firstLine="720"/>
        <w:rPr>
          <w:sz w:val="28"/>
          <w:szCs w:val="28"/>
        </w:rPr>
      </w:pPr>
      <w:r w:rsidRPr="00F27EBF">
        <w:rPr>
          <w:sz w:val="28"/>
          <w:szCs w:val="28"/>
        </w:rPr>
        <w:t xml:space="preserve">Наставничество - система адаптации и профессионального развития молодых сотрудников.  </w:t>
      </w:r>
    </w:p>
    <w:p w14:paraId="08FDD1D4" w14:textId="77777777" w:rsidR="007A09E4" w:rsidRPr="00F27EBF" w:rsidRDefault="00BF3F5A">
      <w:pPr>
        <w:ind w:left="-15" w:right="33" w:firstLine="720"/>
        <w:rPr>
          <w:sz w:val="28"/>
          <w:szCs w:val="28"/>
        </w:rPr>
      </w:pPr>
      <w:r w:rsidRPr="00F27EBF">
        <w:rPr>
          <w:sz w:val="28"/>
          <w:szCs w:val="28"/>
        </w:rPr>
        <w:t xml:space="preserve">Наставничество - хранитель знаний и ключевой механизм инновационного процесса, мотиватор современных сотрудников. </w:t>
      </w:r>
    </w:p>
    <w:p w14:paraId="0C677887" w14:textId="77777777" w:rsidR="007A09E4" w:rsidRPr="00F27EBF" w:rsidRDefault="00BF3F5A">
      <w:pPr>
        <w:ind w:left="-15" w:right="33" w:firstLine="720"/>
        <w:rPr>
          <w:sz w:val="28"/>
          <w:szCs w:val="28"/>
        </w:rPr>
      </w:pPr>
      <w:r w:rsidRPr="00F27EBF">
        <w:rPr>
          <w:sz w:val="28"/>
          <w:szCs w:val="28"/>
        </w:rPr>
        <w:t xml:space="preserve">Сущность деятельности наставника в образовании, направленная на устранение профессиональных дефицитов сопровождаемых педагогов включает:  </w:t>
      </w:r>
    </w:p>
    <w:p w14:paraId="78878398" w14:textId="77777777" w:rsidR="007A09E4" w:rsidRPr="00F27EBF" w:rsidRDefault="00BF3F5A">
      <w:pPr>
        <w:numPr>
          <w:ilvl w:val="0"/>
          <w:numId w:val="2"/>
        </w:numPr>
        <w:ind w:right="3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методическую поддержку (обучение профессиональным умениям по какому-либо конкретному вопросу),  </w:t>
      </w:r>
    </w:p>
    <w:p w14:paraId="01D05309" w14:textId="77777777" w:rsidR="007A09E4" w:rsidRPr="00F27EBF" w:rsidRDefault="00BF3F5A">
      <w:pPr>
        <w:numPr>
          <w:ilvl w:val="0"/>
          <w:numId w:val="2"/>
        </w:numPr>
        <w:spacing w:after="11" w:line="270" w:lineRule="auto"/>
        <w:ind w:right="3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устранение внутренних дефицитов сопровождаемых (наставляемых), т.е. создание условий для формирования у них готовности самостоятельно разрешать тот или иной тип профессиональных проблем.  </w:t>
      </w:r>
    </w:p>
    <w:p w14:paraId="300E3AA4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t>Направленность</w:t>
      </w:r>
      <w:r w:rsidRPr="00F27EBF">
        <w:rPr>
          <w:sz w:val="28"/>
          <w:szCs w:val="28"/>
        </w:rPr>
        <w:t xml:space="preserve"> данной Программы социально-педагогическая, так как ее содержание способствует развитию начинающих педагогов, устранению дефицитов р а б о т аю щ их и формирует у педагогов компетенции разрешения проблем. </w:t>
      </w:r>
    </w:p>
    <w:p w14:paraId="2CEC6C2A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t xml:space="preserve">Педагогическая целесообразность </w:t>
      </w:r>
      <w:r w:rsidRPr="00F27EBF">
        <w:rPr>
          <w:sz w:val="28"/>
          <w:szCs w:val="28"/>
        </w:rPr>
        <w:t xml:space="preserve">Программы заключается не только и не столько реализуемой формой наставничества, использованием применяемых технологий, сколько в общем развитии профессиональных компетенций педагога, выявлении его профессиональных затруднений, сильных сторон и личностных характеристик наставляемого педагога. </w:t>
      </w:r>
    </w:p>
    <w:p w14:paraId="04FE55C9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sz w:val="28"/>
          <w:szCs w:val="28"/>
        </w:rPr>
        <w:t xml:space="preserve">В Программе определены концептуальные основы системы (целевой модели) наставничества педагогических работников в дошкольном образовательном учреждении (далее – ДОО), раскрываются содержательные и организационные основы работы. </w:t>
      </w:r>
    </w:p>
    <w:p w14:paraId="2C2DC149" w14:textId="77777777" w:rsidR="007A09E4" w:rsidRPr="00F27EBF" w:rsidRDefault="00BF3F5A">
      <w:pPr>
        <w:ind w:left="718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В Программе используются следующие понятия и определения:  </w:t>
      </w:r>
    </w:p>
    <w:p w14:paraId="725CC903" w14:textId="77777777" w:rsidR="007A09E4" w:rsidRPr="00F27EBF" w:rsidRDefault="00BF3F5A">
      <w:pPr>
        <w:spacing w:after="11" w:line="270" w:lineRule="auto"/>
        <w:ind w:left="-15" w:right="26" w:firstLine="708"/>
        <w:jc w:val="left"/>
        <w:rPr>
          <w:sz w:val="28"/>
          <w:szCs w:val="28"/>
        </w:rPr>
      </w:pPr>
      <w:r w:rsidRPr="00F27EBF">
        <w:rPr>
          <w:i/>
          <w:sz w:val="28"/>
          <w:szCs w:val="28"/>
        </w:rPr>
        <w:t xml:space="preserve">Наставничество </w:t>
      </w:r>
      <w:r w:rsidRPr="00F27EBF">
        <w:rPr>
          <w:sz w:val="28"/>
          <w:szCs w:val="28"/>
        </w:rPr>
        <w:t xml:space="preserve">– универсальная технология передачи опыта, знаний, формирования навыков, компетенций, мета-компетенций и ценностей через неформальное взаимообогащающее общение, основанное на доверии и партнерстве. </w:t>
      </w:r>
    </w:p>
    <w:p w14:paraId="6C985A78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lastRenderedPageBreak/>
        <w:t>Форма</w:t>
      </w:r>
      <w:r w:rsidRPr="00F27EBF">
        <w:rPr>
          <w:sz w:val="28"/>
          <w:szCs w:val="28"/>
        </w:rPr>
        <w:t xml:space="preserve"> </w:t>
      </w:r>
      <w:r w:rsidRPr="00F27EBF">
        <w:rPr>
          <w:i/>
          <w:sz w:val="28"/>
          <w:szCs w:val="28"/>
        </w:rPr>
        <w:t>наставничества</w:t>
      </w:r>
      <w:r w:rsidRPr="00F27EBF">
        <w:rPr>
          <w:sz w:val="28"/>
          <w:szCs w:val="28"/>
        </w:rPr>
        <w:t xml:space="preserve"> 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14:paraId="2BD39A77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t xml:space="preserve">Целевая модель наставничества </w:t>
      </w:r>
      <w:r w:rsidRPr="00F27EBF">
        <w:rPr>
          <w:sz w:val="28"/>
          <w:szCs w:val="28"/>
        </w:rPr>
        <w:t xml:space="preserve">– система условий, ресурсов и процессов, необходимых для реализации программ наставничества в ДОО. </w:t>
      </w:r>
    </w:p>
    <w:p w14:paraId="6FD99E38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t xml:space="preserve">Мета-компетенции </w:t>
      </w:r>
      <w:r w:rsidRPr="00F27EBF">
        <w:rPr>
          <w:sz w:val="28"/>
          <w:szCs w:val="28"/>
        </w:rPr>
        <w:t xml:space="preserve">- способность формировать у себя новые навыки и компетенции самостоятельно, а не только манипулировать полученными из вне знаниями и навыками. </w:t>
      </w:r>
    </w:p>
    <w:p w14:paraId="0A97C621" w14:textId="77777777" w:rsidR="007A09E4" w:rsidRPr="00F27EBF" w:rsidRDefault="00BF3F5A">
      <w:pPr>
        <w:spacing w:after="5" w:line="271" w:lineRule="auto"/>
        <w:ind w:left="-5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 </w:t>
      </w:r>
      <w:r w:rsidRPr="00F27EBF">
        <w:rPr>
          <w:b/>
          <w:sz w:val="28"/>
          <w:szCs w:val="28"/>
        </w:rPr>
        <w:t xml:space="preserve">Актуальность разработки Программы наставничества </w:t>
      </w:r>
    </w:p>
    <w:p w14:paraId="7B989628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sz w:val="28"/>
          <w:szCs w:val="28"/>
        </w:rPr>
        <w:t xml:space="preserve">Для эффективной организации воспитательно-образовательного процесса в ДОО необходима высокая профессиональная компетентность педагогов. Педагог сегодня должен обладать целой совокупностью универсальных качеств: высоким уровнем профессиональной и общей культуры, педагогической, а также коммуникативной компетентностью. Соответственно для достижения желаемых результатов в воспитании и развитии дошкольников, необходим оптимальный подход к работе с кадрами, как с начинающими, так и с опытными педагогами. </w:t>
      </w:r>
    </w:p>
    <w:p w14:paraId="27C58940" w14:textId="77777777" w:rsidR="007A09E4" w:rsidRPr="00F27EBF" w:rsidRDefault="00BF3F5A">
      <w:pPr>
        <w:ind w:left="-5" w:right="419"/>
        <w:rPr>
          <w:sz w:val="28"/>
          <w:szCs w:val="28"/>
        </w:rPr>
      </w:pPr>
      <w:r w:rsidRPr="00F27EBF">
        <w:rPr>
          <w:sz w:val="28"/>
          <w:szCs w:val="28"/>
        </w:rPr>
        <w:t xml:space="preserve">Начиная свою деятельность в дошкольной образовательной организации, начинающие педагоги испытывают потребность в общении с коллегами, в более глубоком знании методик дошкольного воспитания, учатся применять полученные знания в практической деятельности. Практически каждому начинающему педагогу или вновь поступившему педагогу в становлении педагогической деятельности требуется помощь.    Наставничество - это среда, в которой накапливаются и передаются знания, навыки, опыт и успешные модели поведения. Поэтому такая технология востребована и опытными педагогами. </w:t>
      </w:r>
    </w:p>
    <w:p w14:paraId="602F1485" w14:textId="77777777" w:rsidR="007A09E4" w:rsidRPr="00F27EBF" w:rsidRDefault="00BF3F5A">
      <w:pPr>
        <w:ind w:left="-5" w:right="575"/>
        <w:rPr>
          <w:sz w:val="28"/>
          <w:szCs w:val="28"/>
        </w:rPr>
      </w:pPr>
      <w:r w:rsidRPr="00F27EBF">
        <w:rPr>
          <w:sz w:val="28"/>
          <w:szCs w:val="28"/>
        </w:rPr>
        <w:t xml:space="preserve"> В     результате     осознания     необходимости     поддержки и сопровождения педагогов возникла необходимость разработки Программы наставничества, которая поможет организации деятельности педагогов-наставников с педагогами на уровне образовательной организации.  </w:t>
      </w:r>
    </w:p>
    <w:p w14:paraId="09331BF8" w14:textId="77777777" w:rsidR="007A09E4" w:rsidRPr="00F27EBF" w:rsidRDefault="00BF3F5A">
      <w:pPr>
        <w:ind w:left="-5" w:right="427"/>
        <w:rPr>
          <w:sz w:val="28"/>
          <w:szCs w:val="28"/>
        </w:rPr>
      </w:pPr>
      <w:r w:rsidRPr="00F27EBF">
        <w:rPr>
          <w:sz w:val="28"/>
          <w:szCs w:val="28"/>
        </w:rPr>
        <w:t xml:space="preserve">Использование технологии наставничества может успешно способствовать решению различных проблем и задач педагогического коллектива. Наставничество - образовательный процесс на рабочем месте.  </w:t>
      </w:r>
    </w:p>
    <w:p w14:paraId="08C4B0EB" w14:textId="77777777" w:rsidR="007A09E4" w:rsidRPr="00F27EBF" w:rsidRDefault="00BF3F5A">
      <w:pPr>
        <w:spacing w:after="60" w:line="259" w:lineRule="auto"/>
        <w:ind w:left="0" w:firstLine="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 </w:t>
      </w:r>
    </w:p>
    <w:p w14:paraId="7CC3E735" w14:textId="77777777" w:rsidR="007A09E4" w:rsidRPr="00F27EBF" w:rsidRDefault="00BF3F5A">
      <w:pPr>
        <w:pStyle w:val="1"/>
        <w:ind w:left="137" w:right="150"/>
        <w:rPr>
          <w:sz w:val="28"/>
          <w:szCs w:val="28"/>
        </w:rPr>
      </w:pPr>
      <w:r w:rsidRPr="00F27EBF">
        <w:rPr>
          <w:sz w:val="28"/>
          <w:szCs w:val="28"/>
        </w:rPr>
        <w:t xml:space="preserve">Цель, задачи и принципы Программы наставничества </w:t>
      </w:r>
    </w:p>
    <w:p w14:paraId="0289D32B" w14:textId="77777777" w:rsidR="007A09E4" w:rsidRPr="00F27EBF" w:rsidRDefault="00BF3F5A">
      <w:pPr>
        <w:spacing w:after="37"/>
        <w:ind w:left="-5" w:right="33"/>
        <w:rPr>
          <w:sz w:val="28"/>
          <w:szCs w:val="28"/>
        </w:rPr>
      </w:pPr>
      <w:r w:rsidRPr="00F27EBF">
        <w:rPr>
          <w:b/>
          <w:i/>
          <w:sz w:val="28"/>
          <w:szCs w:val="28"/>
        </w:rPr>
        <w:t>Цель</w:t>
      </w:r>
      <w:r w:rsidRPr="00F27EBF">
        <w:rPr>
          <w:i/>
          <w:sz w:val="28"/>
          <w:szCs w:val="28"/>
        </w:rPr>
        <w:t xml:space="preserve"> </w:t>
      </w:r>
      <w:r w:rsidRPr="00F27EBF">
        <w:rPr>
          <w:sz w:val="28"/>
          <w:szCs w:val="28"/>
        </w:rPr>
        <w:t xml:space="preserve">наставничества педагогических работников в образовательной организации – реализация комплекса мер по созданию в ДОО эффективной среды, способствующей непрерывному профессиональному росту и самоопределению, личностному и социальному развитию педагогических работников, </w:t>
      </w:r>
      <w:r w:rsidRPr="00F27EBF">
        <w:rPr>
          <w:sz w:val="28"/>
          <w:szCs w:val="28"/>
        </w:rPr>
        <w:lastRenderedPageBreak/>
        <w:t xml:space="preserve">самореализации и закреплению молодых/начинающих специалистов в педагогической профессии. </w:t>
      </w:r>
      <w:r w:rsidRPr="00F27EBF">
        <w:rPr>
          <w:b/>
          <w:i/>
          <w:sz w:val="28"/>
          <w:szCs w:val="28"/>
        </w:rPr>
        <w:t>Задачи</w:t>
      </w:r>
      <w:r w:rsidRPr="00F27EBF">
        <w:rPr>
          <w:i/>
          <w:sz w:val="28"/>
          <w:szCs w:val="28"/>
        </w:rPr>
        <w:t xml:space="preserve"> </w:t>
      </w:r>
      <w:r w:rsidRPr="00F27EBF">
        <w:rPr>
          <w:sz w:val="28"/>
          <w:szCs w:val="28"/>
        </w:rPr>
        <w:t xml:space="preserve">наставничества педагогических работников: </w:t>
      </w:r>
    </w:p>
    <w:p w14:paraId="7C76D649" w14:textId="77777777" w:rsidR="007A09E4" w:rsidRPr="00F27EBF" w:rsidRDefault="00BF3F5A">
      <w:pPr>
        <w:numPr>
          <w:ilvl w:val="0"/>
          <w:numId w:val="3"/>
        </w:numPr>
        <w:spacing w:after="37"/>
        <w:ind w:right="33" w:hanging="142"/>
        <w:rPr>
          <w:sz w:val="28"/>
          <w:szCs w:val="28"/>
        </w:rPr>
      </w:pPr>
      <w:r w:rsidRPr="00F27EBF">
        <w:rPr>
          <w:sz w:val="28"/>
          <w:szCs w:val="28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14:paraId="76079B2A" w14:textId="77777777" w:rsidR="007A09E4" w:rsidRPr="00F27EBF" w:rsidRDefault="00BF3F5A">
      <w:pPr>
        <w:numPr>
          <w:ilvl w:val="0"/>
          <w:numId w:val="3"/>
        </w:numPr>
        <w:spacing w:after="35"/>
        <w:ind w:right="33" w:hanging="142"/>
        <w:rPr>
          <w:sz w:val="28"/>
          <w:szCs w:val="28"/>
        </w:rPr>
      </w:pPr>
      <w:r w:rsidRPr="00F27EBF">
        <w:rPr>
          <w:sz w:val="28"/>
          <w:szCs w:val="28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научнометодического сопровождения педагогических работников и управленческих кадров;</w:t>
      </w:r>
      <w:r w:rsidRPr="00F27EBF">
        <w:rPr>
          <w:color w:val="FF0000"/>
          <w:sz w:val="28"/>
          <w:szCs w:val="28"/>
        </w:rPr>
        <w:t xml:space="preserve"> </w:t>
      </w:r>
    </w:p>
    <w:p w14:paraId="1CD899B7" w14:textId="77777777" w:rsidR="007A09E4" w:rsidRPr="00F27EBF" w:rsidRDefault="00BF3F5A">
      <w:pPr>
        <w:numPr>
          <w:ilvl w:val="0"/>
          <w:numId w:val="3"/>
        </w:numPr>
        <w:spacing w:after="33"/>
        <w:ind w:right="33" w:hanging="142"/>
        <w:rPr>
          <w:sz w:val="28"/>
          <w:szCs w:val="28"/>
        </w:rPr>
      </w:pPr>
      <w:r w:rsidRPr="00F27EBF">
        <w:rPr>
          <w:sz w:val="28"/>
          <w:szCs w:val="28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уровне образовательной организации и вне неё; </w:t>
      </w:r>
    </w:p>
    <w:p w14:paraId="3C8DB3E8" w14:textId="77777777" w:rsidR="007A09E4" w:rsidRPr="00F27EBF" w:rsidRDefault="00BF3F5A">
      <w:pPr>
        <w:numPr>
          <w:ilvl w:val="0"/>
          <w:numId w:val="3"/>
        </w:numPr>
        <w:spacing w:after="34" w:line="270" w:lineRule="auto"/>
        <w:ind w:right="33" w:hanging="142"/>
        <w:rPr>
          <w:sz w:val="28"/>
          <w:szCs w:val="28"/>
        </w:rPr>
      </w:pPr>
      <w:r w:rsidRPr="00F27EBF">
        <w:rPr>
          <w:sz w:val="28"/>
          <w:szCs w:val="28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14:paraId="233BAE7D" w14:textId="77777777" w:rsidR="007A09E4" w:rsidRPr="00F27EBF" w:rsidRDefault="00BF3F5A">
      <w:pPr>
        <w:numPr>
          <w:ilvl w:val="0"/>
          <w:numId w:val="3"/>
        </w:numPr>
        <w:spacing w:after="32"/>
        <w:ind w:right="33" w:hanging="142"/>
        <w:rPr>
          <w:sz w:val="28"/>
          <w:szCs w:val="28"/>
        </w:rPr>
      </w:pPr>
      <w:r w:rsidRPr="00F27EBF">
        <w:rPr>
          <w:sz w:val="28"/>
          <w:szCs w:val="28"/>
        </w:rP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14:paraId="43A1B7C5" w14:textId="77777777" w:rsidR="007A09E4" w:rsidRPr="00F27EBF" w:rsidRDefault="00BF3F5A">
      <w:pPr>
        <w:numPr>
          <w:ilvl w:val="0"/>
          <w:numId w:val="3"/>
        </w:numPr>
        <w:spacing w:after="38"/>
        <w:ind w:right="33" w:hanging="142"/>
        <w:rPr>
          <w:sz w:val="28"/>
          <w:szCs w:val="28"/>
        </w:rPr>
      </w:pPr>
      <w:r w:rsidRPr="00F27EBF">
        <w:rPr>
          <w:sz w:val="28"/>
          <w:szCs w:val="28"/>
        </w:rPr>
        <w:t xml:space="preserve">оказывать помощь в профессиональной и должностной адаптации педагога, 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14:paraId="2E13C98C" w14:textId="77777777" w:rsidR="007A09E4" w:rsidRPr="00F27EBF" w:rsidRDefault="00BF3F5A">
      <w:pPr>
        <w:numPr>
          <w:ilvl w:val="0"/>
          <w:numId w:val="3"/>
        </w:numPr>
        <w:spacing w:after="32"/>
        <w:ind w:right="33" w:hanging="142"/>
        <w:rPr>
          <w:sz w:val="28"/>
          <w:szCs w:val="28"/>
        </w:rPr>
      </w:pPr>
      <w:r w:rsidRPr="00F27EBF">
        <w:rPr>
          <w:sz w:val="28"/>
          <w:szCs w:val="28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14:paraId="4827D68D" w14:textId="77777777" w:rsidR="007A09E4" w:rsidRPr="00F27EBF" w:rsidRDefault="00BF3F5A">
      <w:pPr>
        <w:numPr>
          <w:ilvl w:val="0"/>
          <w:numId w:val="3"/>
        </w:numPr>
        <w:ind w:right="33" w:hanging="142"/>
        <w:rPr>
          <w:sz w:val="28"/>
          <w:szCs w:val="28"/>
        </w:rPr>
      </w:pPr>
      <w:r w:rsidRPr="00F27EBF">
        <w:rPr>
          <w:sz w:val="28"/>
          <w:szCs w:val="28"/>
        </w:rPr>
        <w:t xml:space="preserve">ускорять </w:t>
      </w:r>
      <w:r w:rsidRPr="00F27EBF">
        <w:rPr>
          <w:sz w:val="28"/>
          <w:szCs w:val="28"/>
        </w:rPr>
        <w:tab/>
        <w:t xml:space="preserve">процесс </w:t>
      </w:r>
      <w:r w:rsidRPr="00F27EBF">
        <w:rPr>
          <w:sz w:val="28"/>
          <w:szCs w:val="28"/>
        </w:rPr>
        <w:tab/>
        <w:t xml:space="preserve">профессионального </w:t>
      </w:r>
      <w:r w:rsidRPr="00F27EBF">
        <w:rPr>
          <w:sz w:val="28"/>
          <w:szCs w:val="28"/>
        </w:rPr>
        <w:tab/>
        <w:t xml:space="preserve">становления </w:t>
      </w:r>
      <w:r w:rsidRPr="00F27EBF">
        <w:rPr>
          <w:sz w:val="28"/>
          <w:szCs w:val="28"/>
        </w:rPr>
        <w:tab/>
        <w:t xml:space="preserve">и </w:t>
      </w:r>
      <w:r w:rsidRPr="00F27EBF">
        <w:rPr>
          <w:sz w:val="28"/>
          <w:szCs w:val="28"/>
        </w:rPr>
        <w:tab/>
        <w:t xml:space="preserve">развития </w:t>
      </w:r>
      <w:r w:rsidRPr="00F27EBF">
        <w:rPr>
          <w:sz w:val="28"/>
          <w:szCs w:val="28"/>
        </w:rPr>
        <w:tab/>
        <w:t xml:space="preserve">педагога,  </w:t>
      </w:r>
    </w:p>
    <w:p w14:paraId="3B5EBF22" w14:textId="77777777" w:rsidR="007A09E4" w:rsidRPr="00F27EBF" w:rsidRDefault="00BF3F5A">
      <w:pPr>
        <w:ind w:left="-5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14:paraId="3CD74202" w14:textId="77777777" w:rsidR="007A09E4" w:rsidRPr="00F27EBF" w:rsidRDefault="00BF3F5A">
      <w:pPr>
        <w:numPr>
          <w:ilvl w:val="0"/>
          <w:numId w:val="3"/>
        </w:numPr>
        <w:spacing w:after="33"/>
        <w:ind w:right="33" w:hanging="142"/>
        <w:rPr>
          <w:sz w:val="28"/>
          <w:szCs w:val="28"/>
        </w:rPr>
      </w:pPr>
      <w:r w:rsidRPr="00F27EBF">
        <w:rPr>
          <w:sz w:val="28"/>
          <w:szCs w:val="28"/>
        </w:rP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14:paraId="290C2B95" w14:textId="77777777" w:rsidR="007A09E4" w:rsidRPr="00F27EBF" w:rsidRDefault="00BF3F5A">
      <w:pPr>
        <w:numPr>
          <w:ilvl w:val="0"/>
          <w:numId w:val="3"/>
        </w:numPr>
        <w:ind w:right="33" w:hanging="142"/>
        <w:rPr>
          <w:sz w:val="28"/>
          <w:szCs w:val="28"/>
        </w:rPr>
      </w:pPr>
      <w:r w:rsidRPr="00F27EBF">
        <w:rPr>
          <w:sz w:val="28"/>
          <w:szCs w:val="28"/>
        </w:rPr>
        <w:lastRenderedPageBreak/>
        <w:t xml:space="preserve">знакомить педагогов, в отношении которых осуществляется наставничество, с эффективными </w:t>
      </w:r>
    </w:p>
    <w:p w14:paraId="52F0B956" w14:textId="77777777" w:rsidR="007A09E4" w:rsidRPr="00F27EBF" w:rsidRDefault="00BF3F5A">
      <w:pPr>
        <w:spacing w:after="11" w:line="270" w:lineRule="auto"/>
        <w:ind w:left="-5" w:right="26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формами </w:t>
      </w:r>
      <w:r w:rsidRPr="00F27EBF">
        <w:rPr>
          <w:sz w:val="28"/>
          <w:szCs w:val="28"/>
        </w:rPr>
        <w:tab/>
        <w:t xml:space="preserve">и </w:t>
      </w:r>
      <w:r w:rsidRPr="00F27EBF">
        <w:rPr>
          <w:sz w:val="28"/>
          <w:szCs w:val="28"/>
        </w:rPr>
        <w:tab/>
        <w:t xml:space="preserve">методами </w:t>
      </w:r>
      <w:r w:rsidRPr="00F27EBF">
        <w:rPr>
          <w:sz w:val="28"/>
          <w:szCs w:val="28"/>
        </w:rPr>
        <w:tab/>
        <w:t xml:space="preserve">индивидуальной </w:t>
      </w:r>
      <w:r w:rsidRPr="00F27EBF">
        <w:rPr>
          <w:sz w:val="28"/>
          <w:szCs w:val="28"/>
        </w:rPr>
        <w:tab/>
        <w:t xml:space="preserve">работы </w:t>
      </w:r>
      <w:r w:rsidRPr="00F27EBF">
        <w:rPr>
          <w:sz w:val="28"/>
          <w:szCs w:val="28"/>
        </w:rPr>
        <w:tab/>
        <w:t xml:space="preserve">и </w:t>
      </w:r>
      <w:r w:rsidRPr="00F27EBF">
        <w:rPr>
          <w:sz w:val="28"/>
          <w:szCs w:val="28"/>
        </w:rPr>
        <w:tab/>
        <w:t xml:space="preserve">работы  в </w:t>
      </w:r>
      <w:r w:rsidRPr="00F27EBF">
        <w:rPr>
          <w:sz w:val="28"/>
          <w:szCs w:val="28"/>
        </w:rPr>
        <w:tab/>
        <w:t xml:space="preserve">коллективе, </w:t>
      </w:r>
      <w:r w:rsidRPr="00F27EBF">
        <w:rPr>
          <w:sz w:val="28"/>
          <w:szCs w:val="28"/>
        </w:rPr>
        <w:tab/>
        <w:t xml:space="preserve">направленными </w:t>
      </w:r>
      <w:r w:rsidRPr="00F27EBF">
        <w:rPr>
          <w:sz w:val="28"/>
          <w:szCs w:val="28"/>
        </w:rPr>
        <w:tab/>
        <w:t xml:space="preserve">на </w:t>
      </w:r>
      <w:r w:rsidRPr="00F27EBF">
        <w:rPr>
          <w:sz w:val="28"/>
          <w:szCs w:val="28"/>
        </w:rPr>
        <w:tab/>
        <w:t xml:space="preserve">развитие </w:t>
      </w:r>
      <w:r w:rsidRPr="00F27EBF">
        <w:rPr>
          <w:sz w:val="28"/>
          <w:szCs w:val="28"/>
        </w:rPr>
        <w:tab/>
        <w:t xml:space="preserve">их </w:t>
      </w:r>
      <w:r w:rsidRPr="00F27EBF">
        <w:rPr>
          <w:sz w:val="28"/>
          <w:szCs w:val="28"/>
        </w:rPr>
        <w:tab/>
        <w:t xml:space="preserve">способности </w:t>
      </w:r>
      <w:r w:rsidRPr="00F27EBF">
        <w:rPr>
          <w:sz w:val="28"/>
          <w:szCs w:val="28"/>
        </w:rPr>
        <w:tab/>
        <w:t xml:space="preserve">самостоятельно  и качественно выполнять возложенные на них должностные обязанности, повышать свой профессиональный уровень. </w:t>
      </w:r>
    </w:p>
    <w:p w14:paraId="7802F9A5" w14:textId="77777777" w:rsidR="007A09E4" w:rsidRPr="00F27EBF" w:rsidRDefault="00BF3F5A">
      <w:pPr>
        <w:spacing w:after="34"/>
        <w:ind w:left="-5" w:right="33"/>
        <w:rPr>
          <w:sz w:val="28"/>
          <w:szCs w:val="28"/>
        </w:rPr>
      </w:pPr>
      <w:r w:rsidRPr="00F27EBF">
        <w:rPr>
          <w:b/>
          <w:i/>
          <w:sz w:val="28"/>
          <w:szCs w:val="28"/>
        </w:rPr>
        <w:t xml:space="preserve">Принципы </w:t>
      </w:r>
      <w:r w:rsidRPr="00F27EBF">
        <w:rPr>
          <w:sz w:val="28"/>
          <w:szCs w:val="28"/>
        </w:rPr>
        <w:t xml:space="preserve">наставничества педагогических работников: </w:t>
      </w:r>
    </w:p>
    <w:p w14:paraId="2530343E" w14:textId="77777777" w:rsidR="007A09E4" w:rsidRPr="00F27EBF" w:rsidRDefault="00BF3F5A">
      <w:pPr>
        <w:numPr>
          <w:ilvl w:val="0"/>
          <w:numId w:val="3"/>
        </w:numPr>
        <w:ind w:right="33" w:hanging="142"/>
        <w:rPr>
          <w:sz w:val="28"/>
          <w:szCs w:val="28"/>
        </w:rPr>
      </w:pPr>
      <w:r w:rsidRPr="00F27EBF">
        <w:rPr>
          <w:i/>
          <w:sz w:val="28"/>
          <w:szCs w:val="28"/>
        </w:rPr>
        <w:t>научность</w:t>
      </w:r>
      <w:r w:rsidRPr="00F27EBF">
        <w:rPr>
          <w:sz w:val="28"/>
          <w:szCs w:val="28"/>
        </w:rPr>
        <w:t xml:space="preserve"> - предполагает применение научно-обоснованных методик и технологий в сфере наставничества педагогических работников; </w:t>
      </w:r>
    </w:p>
    <w:p w14:paraId="4550E765" w14:textId="77777777" w:rsidR="007A09E4" w:rsidRPr="00F27EBF" w:rsidRDefault="00BF3F5A">
      <w:pPr>
        <w:numPr>
          <w:ilvl w:val="0"/>
          <w:numId w:val="3"/>
        </w:numPr>
        <w:spacing w:after="33"/>
        <w:ind w:right="33" w:hanging="142"/>
        <w:rPr>
          <w:sz w:val="28"/>
          <w:szCs w:val="28"/>
        </w:rPr>
      </w:pPr>
      <w:r w:rsidRPr="00F27EBF">
        <w:rPr>
          <w:i/>
          <w:sz w:val="28"/>
          <w:szCs w:val="28"/>
        </w:rPr>
        <w:t>системность и стратегическая целостность</w:t>
      </w:r>
      <w:r w:rsidRPr="00F27EBF">
        <w:rPr>
          <w:sz w:val="28"/>
          <w:szCs w:val="28"/>
        </w:rPr>
        <w:t xml:space="preserve">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 уровнях и уровне образовательной организации; </w:t>
      </w:r>
    </w:p>
    <w:p w14:paraId="4BC9E25C" w14:textId="77777777" w:rsidR="007A09E4" w:rsidRPr="00F27EBF" w:rsidRDefault="00BF3F5A">
      <w:pPr>
        <w:numPr>
          <w:ilvl w:val="0"/>
          <w:numId w:val="3"/>
        </w:numPr>
        <w:spacing w:after="32"/>
        <w:ind w:right="33" w:hanging="142"/>
        <w:rPr>
          <w:sz w:val="28"/>
          <w:szCs w:val="28"/>
        </w:rPr>
      </w:pPr>
      <w:r w:rsidRPr="00F27EBF">
        <w:rPr>
          <w:i/>
          <w:sz w:val="28"/>
          <w:szCs w:val="28"/>
        </w:rPr>
        <w:t>легитимность</w:t>
      </w:r>
      <w:r w:rsidRPr="00F27EBF">
        <w:rPr>
          <w:sz w:val="28"/>
          <w:szCs w:val="28"/>
        </w:rPr>
        <w:t xml:space="preserve"> подразумевает соответствие деятельности по реализации системы наставничества законодательству Российской Федерации, региональной нормативно-правовой базе;  </w:t>
      </w:r>
    </w:p>
    <w:p w14:paraId="1AFDC701" w14:textId="77777777" w:rsidR="007A09E4" w:rsidRPr="00F27EBF" w:rsidRDefault="00BF3F5A">
      <w:pPr>
        <w:numPr>
          <w:ilvl w:val="0"/>
          <w:numId w:val="3"/>
        </w:numPr>
        <w:spacing w:after="35"/>
        <w:ind w:right="33" w:hanging="142"/>
        <w:rPr>
          <w:sz w:val="28"/>
          <w:szCs w:val="28"/>
        </w:rPr>
      </w:pPr>
      <w:r w:rsidRPr="00F27EBF">
        <w:rPr>
          <w:i/>
          <w:sz w:val="28"/>
          <w:szCs w:val="28"/>
        </w:rPr>
        <w:t>обеспечение суверенных прав личности</w:t>
      </w:r>
      <w:r w:rsidRPr="00F27EBF">
        <w:rPr>
          <w:sz w:val="28"/>
          <w:szCs w:val="28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14:paraId="14C83434" w14:textId="77777777" w:rsidR="007A09E4" w:rsidRPr="00F27EBF" w:rsidRDefault="00BF3F5A">
      <w:pPr>
        <w:numPr>
          <w:ilvl w:val="0"/>
          <w:numId w:val="3"/>
        </w:numPr>
        <w:ind w:right="33" w:hanging="142"/>
        <w:rPr>
          <w:sz w:val="28"/>
          <w:szCs w:val="28"/>
        </w:rPr>
      </w:pPr>
      <w:r w:rsidRPr="00F27EBF">
        <w:rPr>
          <w:i/>
          <w:sz w:val="28"/>
          <w:szCs w:val="28"/>
        </w:rPr>
        <w:t>добровольность, свобода выбора, учет многофакторности</w:t>
      </w:r>
      <w:r w:rsidRPr="00F27EBF">
        <w:rPr>
          <w:sz w:val="28"/>
          <w:szCs w:val="28"/>
        </w:rPr>
        <w:t xml:space="preserve"> вопределении и совместной деятельности наставника и наставляемого;  </w:t>
      </w:r>
    </w:p>
    <w:p w14:paraId="5F876344" w14:textId="77777777" w:rsidR="007A09E4" w:rsidRPr="00F27EBF" w:rsidRDefault="00BF3F5A">
      <w:pPr>
        <w:numPr>
          <w:ilvl w:val="0"/>
          <w:numId w:val="3"/>
        </w:numPr>
        <w:spacing w:after="35"/>
        <w:ind w:right="33" w:hanging="142"/>
        <w:rPr>
          <w:sz w:val="28"/>
          <w:szCs w:val="28"/>
        </w:rPr>
      </w:pPr>
      <w:r w:rsidRPr="00F27EBF">
        <w:rPr>
          <w:i/>
          <w:sz w:val="28"/>
          <w:szCs w:val="28"/>
        </w:rPr>
        <w:t>аксиологичность</w:t>
      </w:r>
      <w:r w:rsidRPr="00F27EBF">
        <w:rPr>
          <w:sz w:val="28"/>
          <w:szCs w:val="28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14:paraId="67F80044" w14:textId="77777777" w:rsidR="007A09E4" w:rsidRPr="00F27EBF" w:rsidRDefault="00BF3F5A">
      <w:pPr>
        <w:numPr>
          <w:ilvl w:val="0"/>
          <w:numId w:val="3"/>
        </w:numPr>
        <w:spacing w:after="33"/>
        <w:ind w:right="33" w:hanging="142"/>
        <w:rPr>
          <w:sz w:val="28"/>
          <w:szCs w:val="28"/>
        </w:rPr>
      </w:pPr>
      <w:r w:rsidRPr="00F27EBF">
        <w:rPr>
          <w:i/>
          <w:sz w:val="28"/>
          <w:szCs w:val="28"/>
        </w:rPr>
        <w:t>личная ответственность</w:t>
      </w:r>
      <w:r w:rsidRPr="00F27EBF">
        <w:rPr>
          <w:sz w:val="28"/>
          <w:szCs w:val="28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14:paraId="302F255E" w14:textId="77777777" w:rsidR="007A09E4" w:rsidRPr="00F27EBF" w:rsidRDefault="00BF3F5A">
      <w:pPr>
        <w:numPr>
          <w:ilvl w:val="0"/>
          <w:numId w:val="3"/>
        </w:numPr>
        <w:ind w:right="33" w:hanging="142"/>
        <w:rPr>
          <w:sz w:val="28"/>
          <w:szCs w:val="28"/>
        </w:rPr>
      </w:pPr>
      <w:r w:rsidRPr="00F27EBF">
        <w:rPr>
          <w:i/>
          <w:sz w:val="28"/>
          <w:szCs w:val="28"/>
        </w:rPr>
        <w:t>индивидуализация и персонализация</w:t>
      </w:r>
      <w:r w:rsidRPr="00F27EBF">
        <w:rPr>
          <w:sz w:val="28"/>
          <w:szCs w:val="28"/>
        </w:rPr>
        <w:t xml:space="preserve"> наставничества направлены на сохранение индивидуальных приоритетов в создании для наставляемого индивидуальной траектории </w:t>
      </w:r>
    </w:p>
    <w:p w14:paraId="1BB959DF" w14:textId="77777777" w:rsidR="007A09E4" w:rsidRPr="00F27EBF" w:rsidRDefault="00BF3F5A">
      <w:pPr>
        <w:spacing w:after="35"/>
        <w:ind w:left="-5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развития;  </w:t>
      </w:r>
    </w:p>
    <w:p w14:paraId="30B987DF" w14:textId="77777777" w:rsidR="007A09E4" w:rsidRPr="00F27EBF" w:rsidRDefault="00BF3F5A">
      <w:pPr>
        <w:numPr>
          <w:ilvl w:val="0"/>
          <w:numId w:val="3"/>
        </w:numPr>
        <w:ind w:right="33" w:hanging="142"/>
        <w:rPr>
          <w:sz w:val="28"/>
          <w:szCs w:val="28"/>
        </w:rPr>
      </w:pPr>
      <w:r w:rsidRPr="00F27EBF">
        <w:rPr>
          <w:i/>
          <w:sz w:val="28"/>
          <w:szCs w:val="28"/>
        </w:rPr>
        <w:t>равенство</w:t>
      </w:r>
      <w:r w:rsidRPr="00F27EBF">
        <w:rPr>
          <w:sz w:val="28"/>
          <w:szCs w:val="28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14:paraId="589E30E7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sz w:val="28"/>
          <w:szCs w:val="28"/>
        </w:rPr>
        <w:t xml:space="preserve">Участие в системе наставничества не должно наносить ущерба образовательному процессу ДОО. Решение об освобождении наставника и </w:t>
      </w:r>
      <w:r w:rsidRPr="00F27EBF">
        <w:rPr>
          <w:sz w:val="28"/>
          <w:szCs w:val="28"/>
        </w:rPr>
        <w:lastRenderedPageBreak/>
        <w:t xml:space="preserve">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ДОО и замены их отсутствия. </w:t>
      </w:r>
    </w:p>
    <w:p w14:paraId="47C70547" w14:textId="77777777" w:rsidR="007A09E4" w:rsidRPr="00F27EBF" w:rsidRDefault="00BF3F5A">
      <w:pPr>
        <w:spacing w:after="66" w:line="259" w:lineRule="auto"/>
        <w:ind w:left="0" w:firstLine="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 </w:t>
      </w:r>
    </w:p>
    <w:p w14:paraId="39225C32" w14:textId="77777777" w:rsidR="007A09E4" w:rsidRPr="00F27EBF" w:rsidRDefault="00BF3F5A">
      <w:pPr>
        <w:spacing w:after="5" w:line="271" w:lineRule="auto"/>
        <w:ind w:left="718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Содержательный раздел </w:t>
      </w:r>
    </w:p>
    <w:p w14:paraId="7637B71D" w14:textId="77777777" w:rsidR="007A09E4" w:rsidRPr="00F27EBF" w:rsidRDefault="00BF3F5A">
      <w:pPr>
        <w:ind w:left="1373" w:right="1420" w:hanging="665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Кадровая система реализации целевой модели наставничества </w:t>
      </w:r>
      <w:r w:rsidRPr="00F27EBF">
        <w:rPr>
          <w:sz w:val="28"/>
          <w:szCs w:val="28"/>
        </w:rPr>
        <w:t xml:space="preserve">В системе наставничества выделяются следующие главные роли:  </w:t>
      </w:r>
    </w:p>
    <w:p w14:paraId="5278C247" w14:textId="77777777" w:rsidR="007A09E4" w:rsidRPr="00F27EBF" w:rsidRDefault="00BF3F5A">
      <w:pPr>
        <w:tabs>
          <w:tab w:val="center" w:pos="1281"/>
          <w:tab w:val="center" w:pos="2401"/>
          <w:tab w:val="center" w:pos="3753"/>
          <w:tab w:val="center" w:pos="5550"/>
          <w:tab w:val="center" w:pos="7206"/>
          <w:tab w:val="right" w:pos="9957"/>
        </w:tabs>
        <w:spacing w:after="15" w:line="268" w:lineRule="auto"/>
        <w:ind w:left="0" w:firstLine="0"/>
        <w:jc w:val="left"/>
        <w:rPr>
          <w:sz w:val="28"/>
          <w:szCs w:val="28"/>
        </w:rPr>
      </w:pPr>
      <w:r w:rsidRPr="00F27EBF">
        <w:rPr>
          <w:rFonts w:ascii="Calibri" w:eastAsia="Calibri" w:hAnsi="Calibri" w:cs="Calibri"/>
          <w:sz w:val="28"/>
          <w:szCs w:val="28"/>
        </w:rPr>
        <w:tab/>
      </w:r>
      <w:r w:rsidRPr="00F27EBF">
        <w:rPr>
          <w:i/>
          <w:sz w:val="28"/>
          <w:szCs w:val="28"/>
        </w:rPr>
        <w:t xml:space="preserve">Наставник </w:t>
      </w:r>
      <w:r w:rsidRPr="00F27EBF">
        <w:rPr>
          <w:i/>
          <w:sz w:val="28"/>
          <w:szCs w:val="28"/>
        </w:rPr>
        <w:tab/>
        <w:t xml:space="preserve">– </w:t>
      </w:r>
      <w:r w:rsidRPr="00F27EBF">
        <w:rPr>
          <w:i/>
          <w:sz w:val="28"/>
          <w:szCs w:val="28"/>
        </w:rPr>
        <w:tab/>
      </w:r>
      <w:r w:rsidRPr="00F27EBF">
        <w:rPr>
          <w:sz w:val="28"/>
          <w:szCs w:val="28"/>
        </w:rPr>
        <w:t xml:space="preserve">педагогический </w:t>
      </w:r>
      <w:r w:rsidRPr="00F27EBF">
        <w:rPr>
          <w:sz w:val="28"/>
          <w:szCs w:val="28"/>
        </w:rPr>
        <w:tab/>
        <w:t xml:space="preserve">работник, </w:t>
      </w:r>
      <w:r w:rsidRPr="00F27EBF">
        <w:rPr>
          <w:sz w:val="28"/>
          <w:szCs w:val="28"/>
        </w:rPr>
        <w:tab/>
        <w:t xml:space="preserve">назначаемый </w:t>
      </w:r>
      <w:r w:rsidRPr="00F27EBF">
        <w:rPr>
          <w:sz w:val="28"/>
          <w:szCs w:val="28"/>
        </w:rPr>
        <w:tab/>
        <w:t xml:space="preserve">ответственным  </w:t>
      </w:r>
    </w:p>
    <w:p w14:paraId="7DC2099D" w14:textId="77777777" w:rsidR="007A09E4" w:rsidRPr="00F27EBF" w:rsidRDefault="00BF3F5A">
      <w:pPr>
        <w:ind w:left="-5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за профессиональную адаптацию лица, в отношении которого осуществляется наставническая деятельность в образовательной организации. </w:t>
      </w:r>
    </w:p>
    <w:p w14:paraId="17F7B47D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t xml:space="preserve">Наставляемый – </w:t>
      </w:r>
      <w:r w:rsidRPr="00F27EBF">
        <w:rPr>
          <w:sz w:val="28"/>
          <w:szCs w:val="28"/>
        </w:rPr>
        <w:t xml:space="preserve">участник системы (целевой модели)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14:paraId="14D3DAFB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t xml:space="preserve">Куратор – </w:t>
      </w:r>
      <w:r w:rsidRPr="00F27EBF">
        <w:rPr>
          <w:sz w:val="28"/>
          <w:szCs w:val="28"/>
        </w:rPr>
        <w:t xml:space="preserve">сотрудник ДОО который отвечает за реализацию персонализированных(ой) программ(ы) наставничества. </w:t>
      </w:r>
    </w:p>
    <w:p w14:paraId="1E84922C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t xml:space="preserve">Наставничество – </w:t>
      </w:r>
      <w:r w:rsidRPr="00F27EBF">
        <w:rPr>
          <w:sz w:val="28"/>
          <w:szCs w:val="28"/>
        </w:rPr>
        <w:t xml:space="preserve"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14:paraId="5EE8644B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t>Форма наставничества</w:t>
      </w:r>
      <w:r w:rsidRPr="00F27EBF">
        <w:rPr>
          <w:b/>
          <w:sz w:val="28"/>
          <w:szCs w:val="28"/>
        </w:rPr>
        <w:t xml:space="preserve"> – </w:t>
      </w:r>
      <w:r w:rsidRPr="00F27EBF">
        <w:rPr>
          <w:sz w:val="28"/>
          <w:szCs w:val="28"/>
        </w:rPr>
        <w:t xml:space="preserve">способ реализации системы (целевой модели)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14:paraId="145C87EF" w14:textId="77777777" w:rsidR="007A09E4" w:rsidRPr="00F27EBF" w:rsidRDefault="00BF3F5A">
      <w:pPr>
        <w:ind w:left="-15" w:right="100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t xml:space="preserve">Персонализированная программа наставничества </w:t>
      </w:r>
      <w:r w:rsidRPr="00F27EBF">
        <w:rPr>
          <w:sz w:val="28"/>
          <w:szCs w:val="28"/>
        </w:rPr>
        <w:t xml:space="preserve">– это краткосрочная персонализированная программа (от 1 месяца до 1 года и более),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затруднений/запросов наставляемого  и на поддержку его сильных сторон Реализация наставнической Программы происходит через работу куратора с </w:t>
      </w:r>
      <w:r w:rsidRPr="00F27EBF">
        <w:rPr>
          <w:i/>
          <w:sz w:val="28"/>
          <w:szCs w:val="28"/>
        </w:rPr>
        <w:t>двумя базами</w:t>
      </w:r>
      <w:r w:rsidRPr="00F27EBF">
        <w:rPr>
          <w:sz w:val="28"/>
          <w:szCs w:val="28"/>
        </w:rPr>
        <w:t xml:space="preserve">: базой наставляемых и базой наставников. Формирование этих баз осуществляется заведующим ДОО, куратором, педагогами, специалистами (учитель-логопед, музыкальный руководитель, педагог-психолог), располагающими информацией о потребностях будущих участников Программы. </w:t>
      </w:r>
    </w:p>
    <w:p w14:paraId="3CD7AAE0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t xml:space="preserve">Формирование базы наставляемых создается </w:t>
      </w:r>
      <w:r w:rsidRPr="00F27EBF">
        <w:rPr>
          <w:sz w:val="28"/>
          <w:szCs w:val="28"/>
        </w:rPr>
        <w:t xml:space="preserve">из числа педагогов, начинающих специалистов. </w:t>
      </w:r>
    </w:p>
    <w:p w14:paraId="38C31F0E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i/>
          <w:sz w:val="28"/>
          <w:szCs w:val="28"/>
        </w:rPr>
        <w:lastRenderedPageBreak/>
        <w:t>Формирование</w:t>
      </w:r>
      <w:r w:rsidRPr="00F27EBF">
        <w:rPr>
          <w:sz w:val="28"/>
          <w:szCs w:val="28"/>
        </w:rPr>
        <w:t xml:space="preserve"> </w:t>
      </w:r>
      <w:r w:rsidRPr="00F27EBF">
        <w:rPr>
          <w:i/>
          <w:sz w:val="28"/>
          <w:szCs w:val="28"/>
        </w:rPr>
        <w:t>базы</w:t>
      </w:r>
      <w:r w:rsidRPr="00F27EBF">
        <w:rPr>
          <w:sz w:val="28"/>
          <w:szCs w:val="28"/>
        </w:rPr>
        <w:t xml:space="preserve"> </w:t>
      </w:r>
      <w:r w:rsidRPr="00F27EBF">
        <w:rPr>
          <w:i/>
          <w:sz w:val="28"/>
          <w:szCs w:val="28"/>
        </w:rPr>
        <w:t>наставников</w:t>
      </w:r>
      <w:r w:rsidRPr="00F27EBF">
        <w:rPr>
          <w:sz w:val="28"/>
          <w:szCs w:val="28"/>
        </w:rPr>
        <w:t xml:space="preserve"> создается из числа педагогов и специалистов, заинтересованных в тиражировании педагогического опыта и создании продуктивной педагогической атмосферы. </w:t>
      </w:r>
    </w:p>
    <w:p w14:paraId="308B2119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sz w:val="28"/>
          <w:szCs w:val="28"/>
        </w:rPr>
        <w:t xml:space="preserve">База наставляемых и база наставников может меняться в зависимости от потребностей ДОО в целом и от потребностей участников образовательных отношений. </w:t>
      </w:r>
    </w:p>
    <w:p w14:paraId="64817AB8" w14:textId="77777777" w:rsidR="007A09E4" w:rsidRPr="00F27EBF" w:rsidRDefault="00BF3F5A">
      <w:pPr>
        <w:ind w:left="699" w:right="637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Основные формы и виды наставничества в рамках реализуемой Программы </w:t>
      </w:r>
      <w:r w:rsidRPr="00F27EBF">
        <w:rPr>
          <w:sz w:val="28"/>
          <w:szCs w:val="28"/>
        </w:rPr>
        <w:t xml:space="preserve">В ДОО могут применяться разнообразные формы и виды наставничества: </w:t>
      </w:r>
    </w:p>
    <w:p w14:paraId="564DDF5A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b/>
          <w:i/>
          <w:sz w:val="28"/>
          <w:szCs w:val="28"/>
        </w:rPr>
        <w:t>Наставничество</w:t>
      </w:r>
      <w:r w:rsidRPr="00F27EBF">
        <w:rPr>
          <w:sz w:val="28"/>
          <w:szCs w:val="28"/>
        </w:rPr>
        <w:t xml:space="preserve"> </w:t>
      </w:r>
      <w:r w:rsidRPr="00F27EBF">
        <w:rPr>
          <w:b/>
          <w:i/>
          <w:sz w:val="28"/>
          <w:szCs w:val="28"/>
        </w:rPr>
        <w:t xml:space="preserve">в группе </w:t>
      </w:r>
      <w:r w:rsidRPr="00F27EBF">
        <w:rPr>
          <w:sz w:val="28"/>
          <w:szCs w:val="28"/>
        </w:rPr>
        <w:t xml:space="preserve">– вид наставничества, когда один наставник взаимодействует с группой наставляемых одновременно (от двух и более человек). </w:t>
      </w:r>
    </w:p>
    <w:p w14:paraId="047E58DD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b/>
          <w:i/>
          <w:sz w:val="28"/>
          <w:szCs w:val="28"/>
        </w:rPr>
        <w:t xml:space="preserve">Краткосрочное или целеполагающее наставничество </w:t>
      </w:r>
      <w:r w:rsidRPr="00F27EBF">
        <w:rPr>
          <w:sz w:val="28"/>
          <w:szCs w:val="28"/>
        </w:rPr>
        <w:t xml:space="preserve">– вид наставничества, когда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7E23CF9A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b/>
          <w:i/>
          <w:sz w:val="28"/>
          <w:szCs w:val="28"/>
        </w:rPr>
        <w:t xml:space="preserve">Реверсивное наставничество </w:t>
      </w:r>
      <w:r w:rsidRPr="00F27EBF">
        <w:rPr>
          <w:sz w:val="28"/>
          <w:szCs w:val="28"/>
        </w:rPr>
        <w:t xml:space="preserve">– вид наставничества, когда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14:paraId="3EE0456D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b/>
          <w:i/>
          <w:sz w:val="28"/>
          <w:szCs w:val="28"/>
        </w:rPr>
        <w:t xml:space="preserve">Ситуационное наставничество </w:t>
      </w:r>
      <w:r w:rsidRPr="00F27EBF">
        <w:rPr>
          <w:sz w:val="28"/>
          <w:szCs w:val="28"/>
        </w:rPr>
        <w:t xml:space="preserve">– вид наставничества, когда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14:paraId="3CD43174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b/>
          <w:i/>
          <w:sz w:val="28"/>
          <w:szCs w:val="28"/>
        </w:rPr>
        <w:t>Скоростное наставничество</w:t>
      </w:r>
      <w:r w:rsidRPr="00F27EBF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14:paraId="3379F43A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b/>
          <w:i/>
          <w:sz w:val="28"/>
          <w:szCs w:val="28"/>
        </w:rPr>
        <w:t>Традиционная форма наставничества</w:t>
      </w:r>
      <w:r w:rsidRPr="00F27EBF">
        <w:rPr>
          <w:i/>
          <w:sz w:val="28"/>
          <w:szCs w:val="28"/>
        </w:rPr>
        <w:t xml:space="preserve"> («один-на-один»)</w:t>
      </w:r>
      <w:r w:rsidRPr="00F27EBF">
        <w:rPr>
          <w:sz w:val="28"/>
          <w:szCs w:val="28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</w:t>
      </w:r>
      <w:r w:rsidRPr="00F27EBF">
        <w:rPr>
          <w:sz w:val="28"/>
          <w:szCs w:val="28"/>
        </w:rPr>
        <w:lastRenderedPageBreak/>
        <w:t xml:space="preserve">наставляемого по определенным критериям: опыт, навыки, личностные характеристики и др. </w:t>
      </w:r>
    </w:p>
    <w:p w14:paraId="689B1AAD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b/>
          <w:i/>
          <w:sz w:val="28"/>
          <w:szCs w:val="28"/>
        </w:rPr>
        <w:t xml:space="preserve">Дистанционный коучинг </w:t>
      </w:r>
      <w:r w:rsidRPr="00F27EBF">
        <w:rPr>
          <w:sz w:val="28"/>
          <w:szCs w:val="28"/>
        </w:rPr>
        <w:t xml:space="preserve">– вид наставничества, когда наставник и наставляемый общаются дистанционно, либо наставник анализирует деятельность наставляемого на основе дистанционных и видеоматериалов с использованием устройств с выходом в сеть интернет, камеры и программ для видеосвязи (смартфон, ноутбук, планшет и др.) </w:t>
      </w:r>
    </w:p>
    <w:p w14:paraId="215B553D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sz w:val="28"/>
          <w:szCs w:val="28"/>
        </w:rPr>
        <w:t xml:space="preserve">Виды наставничества используются как в одном виде, так и в комплексе в зависимости от запланированных эффектов. </w:t>
      </w:r>
    </w:p>
    <w:p w14:paraId="47E1B856" w14:textId="77777777" w:rsidR="007A09E4" w:rsidRPr="00F27EBF" w:rsidRDefault="00BF3F5A">
      <w:pPr>
        <w:pStyle w:val="1"/>
        <w:ind w:left="137" w:right="298"/>
        <w:rPr>
          <w:sz w:val="28"/>
          <w:szCs w:val="28"/>
        </w:rPr>
      </w:pPr>
      <w:r w:rsidRPr="00F27EBF">
        <w:rPr>
          <w:sz w:val="28"/>
          <w:szCs w:val="28"/>
        </w:rPr>
        <w:t xml:space="preserve">Основные функции участников в рамках реализуемой Программы </w:t>
      </w:r>
    </w:p>
    <w:p w14:paraId="39699768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sz w:val="28"/>
          <w:szCs w:val="28"/>
        </w:rPr>
        <w:t xml:space="preserve">Наставничество организуется на основании приказа руководителя образовательной организации. </w:t>
      </w:r>
    </w:p>
    <w:p w14:paraId="22E2344B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sz w:val="28"/>
          <w:szCs w:val="28"/>
        </w:rPr>
        <w:t xml:space="preserve">Педагогический работник назначается наставником приказом руководителя образовательной организации. </w:t>
      </w:r>
    </w:p>
    <w:p w14:paraId="5AFCEDF9" w14:textId="77777777" w:rsidR="007A09E4" w:rsidRPr="00F27EBF" w:rsidRDefault="00BF3F5A">
      <w:pPr>
        <w:ind w:left="718" w:right="33"/>
        <w:rPr>
          <w:sz w:val="28"/>
          <w:szCs w:val="28"/>
        </w:rPr>
      </w:pPr>
      <w:r w:rsidRPr="00F27EBF">
        <w:rPr>
          <w:b/>
          <w:sz w:val="28"/>
          <w:szCs w:val="28"/>
        </w:rPr>
        <w:t>Руководитель</w:t>
      </w:r>
      <w:r w:rsidRPr="00F27EBF">
        <w:rPr>
          <w:sz w:val="28"/>
          <w:szCs w:val="28"/>
        </w:rPr>
        <w:t xml:space="preserve"> образовательной организации: </w:t>
      </w:r>
    </w:p>
    <w:p w14:paraId="3442434C" w14:textId="77777777" w:rsidR="007A09E4" w:rsidRPr="00F27EBF" w:rsidRDefault="00BF3F5A">
      <w:pPr>
        <w:numPr>
          <w:ilvl w:val="0"/>
          <w:numId w:val="4"/>
        </w:numPr>
        <w:ind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осуществляет общее руководство и координацию применения системы наставничества педагогических работников в ДОО; </w:t>
      </w:r>
    </w:p>
    <w:p w14:paraId="6D1C8C47" w14:textId="77777777" w:rsidR="007A09E4" w:rsidRPr="00F27EBF" w:rsidRDefault="00BF3F5A">
      <w:pPr>
        <w:numPr>
          <w:ilvl w:val="0"/>
          <w:numId w:val="4"/>
        </w:numPr>
        <w:ind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издает локальные акты образовательной организации применении системы наставничества и организации наставничества педагогических работников в ДОО;  </w:t>
      </w:r>
    </w:p>
    <w:p w14:paraId="7B3E7F8B" w14:textId="77777777" w:rsidR="007A09E4" w:rsidRPr="00F27EBF" w:rsidRDefault="00BF3F5A">
      <w:pPr>
        <w:numPr>
          <w:ilvl w:val="0"/>
          <w:numId w:val="4"/>
        </w:numPr>
        <w:ind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утверждает куратора реализации программ наставничества, способствует отбору наставников и наставляемых, а также утверждает их;  </w:t>
      </w:r>
    </w:p>
    <w:p w14:paraId="27AFEC29" w14:textId="77777777" w:rsidR="007A09E4" w:rsidRPr="00F27EBF" w:rsidRDefault="00BF3F5A">
      <w:pPr>
        <w:numPr>
          <w:ilvl w:val="0"/>
          <w:numId w:val="4"/>
        </w:numPr>
        <w:ind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издает приказ(ы) о закреплении наставнических пар/групп; </w:t>
      </w:r>
    </w:p>
    <w:p w14:paraId="2303B3B1" w14:textId="77777777" w:rsidR="007A09E4" w:rsidRPr="00F27EBF" w:rsidRDefault="00BF3F5A">
      <w:pPr>
        <w:numPr>
          <w:ilvl w:val="0"/>
          <w:numId w:val="4"/>
        </w:numPr>
        <w:ind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14:paraId="60115C20" w14:textId="77777777" w:rsidR="007A09E4" w:rsidRPr="00F27EBF" w:rsidRDefault="00BF3F5A">
      <w:pPr>
        <w:ind w:left="718" w:right="33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Куратор </w:t>
      </w:r>
      <w:r w:rsidRPr="00F27EBF">
        <w:rPr>
          <w:sz w:val="28"/>
          <w:szCs w:val="28"/>
        </w:rPr>
        <w:t xml:space="preserve">реализации программ наставничества: </w:t>
      </w:r>
    </w:p>
    <w:p w14:paraId="150814C4" w14:textId="77777777" w:rsidR="007A09E4" w:rsidRPr="00F27EBF" w:rsidRDefault="00BF3F5A">
      <w:pPr>
        <w:numPr>
          <w:ilvl w:val="0"/>
          <w:numId w:val="4"/>
        </w:numPr>
        <w:ind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назначается руководителем образовательной организации; </w:t>
      </w:r>
    </w:p>
    <w:p w14:paraId="72114E36" w14:textId="77777777" w:rsidR="007A09E4" w:rsidRPr="00F27EBF" w:rsidRDefault="00BF3F5A">
      <w:pPr>
        <w:spacing w:after="11" w:line="270" w:lineRule="auto"/>
        <w:ind w:left="-15" w:right="26" w:firstLine="142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-своевременно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14:paraId="1CF25180" w14:textId="77777777" w:rsidR="007A09E4" w:rsidRPr="00F27EBF" w:rsidRDefault="00BF3F5A">
      <w:pPr>
        <w:numPr>
          <w:ilvl w:val="0"/>
          <w:numId w:val="4"/>
        </w:numPr>
        <w:ind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предлагает руководителю ДОО для утверждения состав наставников; </w:t>
      </w:r>
    </w:p>
    <w:p w14:paraId="172D53EC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-формирует банк индивидуальных/групповых персонализированных программ наставничества педагогических работников; </w:t>
      </w:r>
    </w:p>
    <w:p w14:paraId="40F955F5" w14:textId="77777777" w:rsidR="007A09E4" w:rsidRPr="00F27EBF" w:rsidRDefault="00BF3F5A">
      <w:pPr>
        <w:spacing w:after="11" w:line="270" w:lineRule="auto"/>
        <w:ind w:left="-15" w:right="26" w:firstLine="142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-осуществляет координацию деятельности по наставничеству с ответственными и неформальными представителями региональной системы (целевой модели) наставничества, с сетевыми педагогическими сообществами; </w:t>
      </w:r>
    </w:p>
    <w:p w14:paraId="38636DF3" w14:textId="77777777" w:rsidR="007A09E4" w:rsidRPr="00F27EBF" w:rsidRDefault="00BF3F5A">
      <w:pPr>
        <w:ind w:left="152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-курирует процесс разработки и реализации персонализированных программ наставничества; </w:t>
      </w:r>
    </w:p>
    <w:p w14:paraId="597DC3DD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-организует совместно с руководителем ДОО мониторинг реализации системы наставничества педагогических работников в ДОО; </w:t>
      </w:r>
    </w:p>
    <w:p w14:paraId="48CFE527" w14:textId="77777777" w:rsidR="007A09E4" w:rsidRPr="00F27EBF" w:rsidRDefault="00BF3F5A">
      <w:pPr>
        <w:numPr>
          <w:ilvl w:val="0"/>
          <w:numId w:val="4"/>
        </w:numPr>
        <w:spacing w:after="11" w:line="270" w:lineRule="auto"/>
        <w:ind w:right="33" w:firstLine="142"/>
        <w:rPr>
          <w:sz w:val="28"/>
          <w:szCs w:val="28"/>
        </w:rPr>
      </w:pPr>
      <w:r w:rsidRPr="00F27EBF">
        <w:rPr>
          <w:sz w:val="28"/>
          <w:szCs w:val="28"/>
        </w:rPr>
        <w:lastRenderedPageBreak/>
        <w:t xml:space="preserve">осуществляет мониторинг эффективности и результативности реализации системы наставничества в ДОО,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</w:p>
    <w:p w14:paraId="6A96EA46" w14:textId="77777777" w:rsidR="007A09E4" w:rsidRPr="00F27EBF" w:rsidRDefault="00BF3F5A">
      <w:pPr>
        <w:numPr>
          <w:ilvl w:val="0"/>
          <w:numId w:val="4"/>
        </w:numPr>
        <w:ind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наблюдения. </w:t>
      </w:r>
    </w:p>
    <w:p w14:paraId="3AA668DB" w14:textId="77777777" w:rsidR="007A09E4" w:rsidRPr="00F27EBF" w:rsidRDefault="00BF3F5A">
      <w:pPr>
        <w:spacing w:after="16" w:line="259" w:lineRule="auto"/>
        <w:ind w:left="0" w:firstLine="0"/>
        <w:jc w:val="left"/>
        <w:rPr>
          <w:sz w:val="28"/>
          <w:szCs w:val="28"/>
        </w:rPr>
      </w:pPr>
      <w:r w:rsidRPr="00F27EBF"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1D1162D7" w14:textId="77777777" w:rsidR="007A09E4" w:rsidRPr="00F27EBF" w:rsidRDefault="00BF3F5A">
      <w:pPr>
        <w:spacing w:after="5" w:line="271" w:lineRule="auto"/>
        <w:ind w:left="3819" w:hanging="2837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t>Критерии, предъявляемые к работнику</w:t>
      </w:r>
      <w:r w:rsidRPr="00F27EBF">
        <w:rPr>
          <w:sz w:val="28"/>
          <w:szCs w:val="28"/>
        </w:rPr>
        <w:t xml:space="preserve"> </w:t>
      </w:r>
      <w:r w:rsidRPr="00F27EBF">
        <w:rPr>
          <w:b/>
          <w:sz w:val="28"/>
          <w:szCs w:val="28"/>
        </w:rPr>
        <w:t xml:space="preserve">и необходимые для выполнения функции наставника </w:t>
      </w:r>
    </w:p>
    <w:p w14:paraId="3F099E4F" w14:textId="77777777" w:rsidR="007A09E4" w:rsidRPr="00F27EBF" w:rsidRDefault="00BF3F5A">
      <w:pPr>
        <w:spacing w:after="0" w:line="259" w:lineRule="auto"/>
        <w:ind w:left="36" w:firstLine="0"/>
        <w:jc w:val="center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 </w:t>
      </w:r>
    </w:p>
    <w:tbl>
      <w:tblPr>
        <w:tblStyle w:val="TableGrid"/>
        <w:tblW w:w="9386" w:type="dxa"/>
        <w:tblInd w:w="115" w:type="dxa"/>
        <w:tblCellMar>
          <w:top w:w="53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2634"/>
        <w:gridCol w:w="6752"/>
      </w:tblGrid>
      <w:tr w:rsidR="007A09E4" w:rsidRPr="00F27EBF" w14:paraId="6C51CFFB" w14:textId="77777777">
        <w:trPr>
          <w:trHeight w:val="559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0C1F" w14:textId="77777777" w:rsidR="007A09E4" w:rsidRPr="00F27EBF" w:rsidRDefault="00BF3F5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Квалификация сотрудника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EFC9" w14:textId="77777777" w:rsidR="007A09E4" w:rsidRPr="00F27EBF" w:rsidRDefault="00BF3F5A">
            <w:pPr>
              <w:spacing w:after="57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Педагог первой или высшей квалификационной категории. </w:t>
            </w:r>
          </w:p>
          <w:p w14:paraId="57E7A27F" w14:textId="77777777" w:rsidR="007A09E4" w:rsidRPr="00F27EBF" w:rsidRDefault="00BF3F5A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Приветствуется наличие предыдущего опыта наставничества  </w:t>
            </w:r>
          </w:p>
        </w:tc>
      </w:tr>
      <w:tr w:rsidR="007A09E4" w:rsidRPr="00F27EBF" w14:paraId="35F76536" w14:textId="77777777">
        <w:trPr>
          <w:trHeight w:val="56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B4F7" w14:textId="77777777" w:rsidR="007A09E4" w:rsidRPr="00F27EBF" w:rsidRDefault="00BF3F5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Показатели результативности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270B" w14:textId="77777777" w:rsidR="007A09E4" w:rsidRPr="00F27EBF" w:rsidRDefault="00BF3F5A">
            <w:pPr>
              <w:spacing w:after="19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-стабильно высокие результаты профдеятельности; </w:t>
            </w:r>
          </w:p>
          <w:p w14:paraId="6649BD7E" w14:textId="77777777" w:rsidR="007A09E4" w:rsidRPr="00F27EBF" w:rsidRDefault="00BF3F5A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>-отсутствие жалоб от родителей и воспитанников</w:t>
            </w:r>
            <w:r w:rsidRPr="00F27EBF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</w:p>
        </w:tc>
      </w:tr>
      <w:tr w:rsidR="007A09E4" w:rsidRPr="00F27EBF" w14:paraId="07F238C6" w14:textId="77777777">
        <w:trPr>
          <w:trHeight w:val="14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ABAB" w14:textId="77777777" w:rsidR="007A09E4" w:rsidRPr="00F27EBF" w:rsidRDefault="00BF3F5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Профессиональные знания и навыки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C444" w14:textId="77777777" w:rsidR="007A09E4" w:rsidRPr="00F27EBF" w:rsidRDefault="00BF3F5A">
            <w:pPr>
              <w:spacing w:after="0" w:line="280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-знание методики дошкольного образования, психологических особенностей детей дошкольного возраста; </w:t>
            </w:r>
          </w:p>
          <w:p w14:paraId="0E665C5E" w14:textId="77777777" w:rsidR="007A09E4" w:rsidRPr="00F27EBF" w:rsidRDefault="00BF3F5A">
            <w:pPr>
              <w:spacing w:after="0" w:line="259" w:lineRule="auto"/>
              <w:ind w:left="2" w:right="1370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-умение эффективно налаживать взаимоотношения с коллегами и воспитанниками; -знание компьютерной программы </w:t>
            </w:r>
          </w:p>
        </w:tc>
      </w:tr>
      <w:tr w:rsidR="007A09E4" w:rsidRPr="00F27EBF" w14:paraId="1D7FD49D" w14:textId="77777777">
        <w:trPr>
          <w:trHeight w:val="194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C75D" w14:textId="77777777" w:rsidR="007A09E4" w:rsidRPr="00F27EBF" w:rsidRDefault="00BF3F5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Профессионально важные качества личности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6E9" w14:textId="77777777" w:rsidR="007A09E4" w:rsidRPr="00F27EBF" w:rsidRDefault="00BF3F5A">
            <w:pPr>
              <w:spacing w:after="24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-умение обучать других; </w:t>
            </w:r>
          </w:p>
          <w:p w14:paraId="75327050" w14:textId="77777777" w:rsidR="007A09E4" w:rsidRPr="00F27EBF" w:rsidRDefault="00BF3F5A">
            <w:pPr>
              <w:spacing w:after="17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-умение слушать; </w:t>
            </w:r>
          </w:p>
          <w:p w14:paraId="2B0BABB1" w14:textId="77777777" w:rsidR="007A09E4" w:rsidRPr="00F27EBF" w:rsidRDefault="00BF3F5A">
            <w:pPr>
              <w:spacing w:after="19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-умение говорить (грамотная речь); </w:t>
            </w:r>
          </w:p>
          <w:p w14:paraId="79C67E3D" w14:textId="77777777" w:rsidR="007A09E4" w:rsidRPr="00F27EBF" w:rsidRDefault="00BF3F5A">
            <w:pPr>
              <w:spacing w:after="16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-аккуратность, дисциплинированность;  </w:t>
            </w:r>
          </w:p>
          <w:p w14:paraId="4EE5DB4D" w14:textId="77777777" w:rsidR="007A09E4" w:rsidRPr="00F27EBF" w:rsidRDefault="00BF3F5A">
            <w:pPr>
              <w:spacing w:after="18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-ответственность; </w:t>
            </w:r>
          </w:p>
          <w:p w14:paraId="631AFD99" w14:textId="77777777" w:rsidR="007A09E4" w:rsidRPr="00F27EBF" w:rsidRDefault="00BF3F5A">
            <w:pPr>
              <w:spacing w:after="0" w:line="259" w:lineRule="auto"/>
              <w:ind w:left="2" w:right="2740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-ориентация на результат;  -командный стиль работы. </w:t>
            </w:r>
          </w:p>
        </w:tc>
      </w:tr>
    </w:tbl>
    <w:p w14:paraId="4C0C5271" w14:textId="77777777" w:rsidR="007A09E4" w:rsidRPr="00F27EBF" w:rsidRDefault="00BF3F5A">
      <w:pPr>
        <w:spacing w:after="26" w:line="259" w:lineRule="auto"/>
        <w:ind w:left="108" w:firstLine="0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 </w:t>
      </w:r>
    </w:p>
    <w:p w14:paraId="0FC396DD" w14:textId="64A5B417" w:rsidR="007A09E4" w:rsidRPr="00F27EBF" w:rsidRDefault="00BF3F5A">
      <w:pPr>
        <w:spacing w:after="5" w:line="271" w:lineRule="auto"/>
        <w:ind w:left="718" w:right="4888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Права и обязанности наставника </w:t>
      </w:r>
      <w:r w:rsidR="00E63E41" w:rsidRPr="00F27EBF">
        <w:rPr>
          <w:b/>
          <w:sz w:val="28"/>
          <w:szCs w:val="28"/>
        </w:rPr>
        <w:t xml:space="preserve"> </w:t>
      </w:r>
      <w:r w:rsidRPr="00F27EBF">
        <w:rPr>
          <w:b/>
          <w:sz w:val="28"/>
          <w:szCs w:val="28"/>
        </w:rPr>
        <w:t xml:space="preserve"> </w:t>
      </w:r>
      <w:r w:rsidRPr="00F27EBF">
        <w:rPr>
          <w:sz w:val="28"/>
          <w:szCs w:val="28"/>
        </w:rPr>
        <w:t xml:space="preserve">Права наставника: </w:t>
      </w:r>
    </w:p>
    <w:p w14:paraId="5D7F5FA5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-привлекать для оказания помощи наставляемому других педагогических работников образовательной организации с их согласия; </w:t>
      </w:r>
    </w:p>
    <w:p w14:paraId="7A852217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lastRenderedPageBreak/>
        <w:t xml:space="preserve">-знакомиться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14:paraId="6079D4CC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-обращаться с заявлением руководителю ДОО с просьбой о сложении с него обязанностей наставника; </w:t>
      </w:r>
    </w:p>
    <w:p w14:paraId="3CE58D78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-осуществлять мониторинг деятельности наставляемого в форме личной проверки выполнения заданий. </w:t>
      </w:r>
    </w:p>
    <w:p w14:paraId="4D711BFF" w14:textId="77777777" w:rsidR="007A09E4" w:rsidRPr="00F27EBF" w:rsidRDefault="00BF3F5A">
      <w:pPr>
        <w:ind w:left="152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Обязанности наставника: </w:t>
      </w:r>
    </w:p>
    <w:p w14:paraId="074BD298" w14:textId="77777777" w:rsidR="007A09E4" w:rsidRPr="00F27EBF" w:rsidRDefault="00BF3F5A">
      <w:pPr>
        <w:spacing w:after="11" w:line="270" w:lineRule="auto"/>
        <w:ind w:left="-15" w:right="26" w:firstLine="142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-руководствоваться требованиями законодательства Российской Федерации, региональными и локальными </w:t>
      </w:r>
      <w:r w:rsidRPr="00F27EBF">
        <w:rPr>
          <w:sz w:val="28"/>
          <w:szCs w:val="28"/>
        </w:rPr>
        <w:tab/>
        <w:t xml:space="preserve">нормативными </w:t>
      </w:r>
      <w:r w:rsidRPr="00F27EBF">
        <w:rPr>
          <w:sz w:val="28"/>
          <w:szCs w:val="28"/>
        </w:rPr>
        <w:tab/>
        <w:t xml:space="preserve">правовыми </w:t>
      </w:r>
      <w:r w:rsidRPr="00F27EBF">
        <w:rPr>
          <w:sz w:val="28"/>
          <w:szCs w:val="28"/>
        </w:rPr>
        <w:tab/>
        <w:t xml:space="preserve">актами </w:t>
      </w:r>
      <w:r w:rsidRPr="00F27EBF">
        <w:rPr>
          <w:sz w:val="28"/>
          <w:szCs w:val="28"/>
        </w:rPr>
        <w:tab/>
        <w:t xml:space="preserve">образовательной </w:t>
      </w:r>
      <w:r w:rsidRPr="00F27EBF">
        <w:rPr>
          <w:sz w:val="28"/>
          <w:szCs w:val="28"/>
        </w:rPr>
        <w:tab/>
        <w:t xml:space="preserve">организации </w:t>
      </w:r>
      <w:r w:rsidRPr="00F27EBF">
        <w:rPr>
          <w:sz w:val="28"/>
          <w:szCs w:val="28"/>
        </w:rPr>
        <w:tab/>
        <w:t xml:space="preserve">при осуществлении наставнической деятельности; </w:t>
      </w:r>
    </w:p>
    <w:p w14:paraId="02DAB33E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-находиться во взаимодействии со всеми работниками, осуществляющими работу с наставляемым; </w:t>
      </w:r>
    </w:p>
    <w:p w14:paraId="1B1AF079" w14:textId="77777777" w:rsidR="007A09E4" w:rsidRPr="00F27EBF" w:rsidRDefault="00BF3F5A">
      <w:pPr>
        <w:spacing w:after="11" w:line="270" w:lineRule="auto"/>
        <w:ind w:left="-15" w:right="26" w:firstLine="142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-осуществлять </w:t>
      </w:r>
      <w:r w:rsidRPr="00F27EBF">
        <w:rPr>
          <w:sz w:val="28"/>
          <w:szCs w:val="28"/>
        </w:rPr>
        <w:tab/>
        <w:t xml:space="preserve">включение </w:t>
      </w:r>
      <w:r w:rsidRPr="00F27EBF">
        <w:rPr>
          <w:sz w:val="28"/>
          <w:szCs w:val="28"/>
        </w:rPr>
        <w:tab/>
        <w:t xml:space="preserve">молодого/начинающего </w:t>
      </w:r>
      <w:r w:rsidRPr="00F27EBF">
        <w:rPr>
          <w:sz w:val="28"/>
          <w:szCs w:val="28"/>
        </w:rPr>
        <w:tab/>
        <w:t xml:space="preserve">специалиста  в </w:t>
      </w:r>
      <w:r w:rsidRPr="00F27EBF">
        <w:rPr>
          <w:sz w:val="28"/>
          <w:szCs w:val="28"/>
        </w:rPr>
        <w:tab/>
        <w:t xml:space="preserve">общественную </w:t>
      </w:r>
      <w:r w:rsidRPr="00F27EBF">
        <w:rPr>
          <w:sz w:val="28"/>
          <w:szCs w:val="28"/>
        </w:rPr>
        <w:tab/>
        <w:t xml:space="preserve">жизнь </w:t>
      </w:r>
      <w:r w:rsidRPr="00F27EBF">
        <w:rPr>
          <w:sz w:val="28"/>
          <w:szCs w:val="28"/>
        </w:rPr>
        <w:tab/>
        <w:t xml:space="preserve">коллектива, </w:t>
      </w:r>
      <w:r w:rsidRPr="00F27EBF">
        <w:rPr>
          <w:sz w:val="28"/>
          <w:szCs w:val="28"/>
        </w:rPr>
        <w:tab/>
        <w:t xml:space="preserve">содействовать </w:t>
      </w:r>
      <w:r w:rsidRPr="00F27EBF">
        <w:rPr>
          <w:sz w:val="28"/>
          <w:szCs w:val="28"/>
        </w:rPr>
        <w:tab/>
        <w:t xml:space="preserve">расширению </w:t>
      </w:r>
      <w:r w:rsidRPr="00F27EBF">
        <w:rPr>
          <w:sz w:val="28"/>
          <w:szCs w:val="28"/>
        </w:rPr>
        <w:tab/>
        <w:t xml:space="preserve">общекультурного  и профессионального кругозора, в т.ч. и на личном примере; </w:t>
      </w:r>
    </w:p>
    <w:p w14:paraId="7388061B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-создавать </w:t>
      </w:r>
      <w:r w:rsidRPr="00F27EBF">
        <w:rPr>
          <w:sz w:val="28"/>
          <w:szCs w:val="28"/>
        </w:rPr>
        <w:tab/>
        <w:t xml:space="preserve">условия </w:t>
      </w:r>
      <w:r w:rsidRPr="00F27EBF">
        <w:rPr>
          <w:sz w:val="28"/>
          <w:szCs w:val="28"/>
        </w:rPr>
        <w:tab/>
        <w:t xml:space="preserve">для </w:t>
      </w:r>
      <w:r w:rsidRPr="00F27EBF">
        <w:rPr>
          <w:sz w:val="28"/>
          <w:szCs w:val="28"/>
        </w:rPr>
        <w:tab/>
        <w:t xml:space="preserve">созидания </w:t>
      </w:r>
      <w:r w:rsidRPr="00F27EBF">
        <w:rPr>
          <w:sz w:val="28"/>
          <w:szCs w:val="28"/>
        </w:rPr>
        <w:tab/>
        <w:t xml:space="preserve">и </w:t>
      </w:r>
      <w:r w:rsidRPr="00F27EBF">
        <w:rPr>
          <w:sz w:val="28"/>
          <w:szCs w:val="28"/>
        </w:rPr>
        <w:tab/>
        <w:t xml:space="preserve">научного </w:t>
      </w:r>
      <w:r w:rsidRPr="00F27EBF">
        <w:rPr>
          <w:sz w:val="28"/>
          <w:szCs w:val="28"/>
        </w:rPr>
        <w:tab/>
        <w:t xml:space="preserve">поиска, </w:t>
      </w:r>
      <w:r w:rsidRPr="00F27EBF">
        <w:rPr>
          <w:sz w:val="28"/>
          <w:szCs w:val="28"/>
        </w:rPr>
        <w:tab/>
        <w:t xml:space="preserve">творчества  в педагогическом процессе через привлечение к инновационной деятельности; </w:t>
      </w:r>
    </w:p>
    <w:p w14:paraId="445F3AD6" w14:textId="77777777" w:rsidR="007A09E4" w:rsidRPr="00F27EBF" w:rsidRDefault="00BF3F5A">
      <w:pPr>
        <w:spacing w:after="11" w:line="270" w:lineRule="auto"/>
        <w:ind w:left="-15" w:right="26" w:firstLine="142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-участвовать </w:t>
      </w:r>
      <w:r w:rsidRPr="00F27EBF">
        <w:rPr>
          <w:sz w:val="28"/>
          <w:szCs w:val="28"/>
        </w:rPr>
        <w:tab/>
        <w:t xml:space="preserve">в </w:t>
      </w:r>
      <w:r w:rsidRPr="00F27EBF">
        <w:rPr>
          <w:sz w:val="28"/>
          <w:szCs w:val="28"/>
        </w:rPr>
        <w:tab/>
        <w:t xml:space="preserve">обсуждении </w:t>
      </w:r>
      <w:r w:rsidRPr="00F27EBF">
        <w:rPr>
          <w:sz w:val="28"/>
          <w:szCs w:val="28"/>
        </w:rPr>
        <w:tab/>
        <w:t xml:space="preserve">вопросов, </w:t>
      </w:r>
      <w:r w:rsidRPr="00F27EBF">
        <w:rPr>
          <w:sz w:val="28"/>
          <w:szCs w:val="28"/>
        </w:rPr>
        <w:tab/>
        <w:t xml:space="preserve">связанных </w:t>
      </w:r>
      <w:r w:rsidRPr="00F27EBF">
        <w:rPr>
          <w:sz w:val="28"/>
          <w:szCs w:val="28"/>
        </w:rPr>
        <w:tab/>
        <w:t xml:space="preserve">с </w:t>
      </w:r>
      <w:r w:rsidRPr="00F27EBF">
        <w:rPr>
          <w:sz w:val="28"/>
          <w:szCs w:val="28"/>
        </w:rPr>
        <w:tab/>
        <w:t xml:space="preserve">педагогической </w:t>
      </w:r>
      <w:r w:rsidRPr="00F27EBF">
        <w:rPr>
          <w:sz w:val="28"/>
          <w:szCs w:val="28"/>
        </w:rPr>
        <w:tab/>
        <w:t xml:space="preserve">деятельностью наставляемого, вносить предложения о его поощрении или применении мер дисциплинарного воздействия; </w:t>
      </w:r>
    </w:p>
    <w:p w14:paraId="1460F57E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-рекомендовать участие наставляемого в профессиональных региональных  и федеральных конкурсах, оказывать всестороннюю поддержку и методическое сопровождение. </w:t>
      </w:r>
    </w:p>
    <w:p w14:paraId="66B69CC4" w14:textId="77777777" w:rsidR="007A09E4" w:rsidRPr="00F27EBF" w:rsidRDefault="00BF3F5A">
      <w:pPr>
        <w:spacing w:after="5" w:line="271" w:lineRule="auto"/>
        <w:ind w:left="718" w:right="4600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Права и обязанности наставляемого </w:t>
      </w:r>
      <w:r w:rsidRPr="00F27EBF">
        <w:rPr>
          <w:sz w:val="28"/>
          <w:szCs w:val="28"/>
        </w:rPr>
        <w:t xml:space="preserve">Права наставляемого: </w:t>
      </w:r>
    </w:p>
    <w:p w14:paraId="06A8FBAD" w14:textId="77777777" w:rsidR="007A09E4" w:rsidRPr="00F27EBF" w:rsidRDefault="00BF3F5A">
      <w:pPr>
        <w:ind w:left="152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-систематически повышать свой профессиональный уровень; </w:t>
      </w:r>
    </w:p>
    <w:p w14:paraId="1BCBC19D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-участвовать в составлении персонализированной программы наставничества педагогических работников; </w:t>
      </w:r>
    </w:p>
    <w:p w14:paraId="72CF6C7D" w14:textId="77777777" w:rsidR="007A09E4" w:rsidRPr="00F27EBF" w:rsidRDefault="00BF3F5A">
      <w:pPr>
        <w:tabs>
          <w:tab w:val="center" w:pos="1990"/>
          <w:tab w:val="center" w:pos="3153"/>
          <w:tab w:val="center" w:pos="4352"/>
          <w:tab w:val="center" w:pos="5472"/>
          <w:tab w:val="center" w:pos="6615"/>
          <w:tab w:val="center" w:pos="7776"/>
          <w:tab w:val="right" w:pos="9957"/>
        </w:tabs>
        <w:ind w:left="0" w:firstLine="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-обращаться </w:t>
      </w:r>
      <w:r w:rsidRPr="00F27EBF">
        <w:rPr>
          <w:sz w:val="28"/>
          <w:szCs w:val="28"/>
        </w:rPr>
        <w:tab/>
        <w:t xml:space="preserve">к </w:t>
      </w:r>
      <w:r w:rsidRPr="00F27EBF">
        <w:rPr>
          <w:sz w:val="28"/>
          <w:szCs w:val="28"/>
        </w:rPr>
        <w:tab/>
        <w:t xml:space="preserve">наставнику </w:t>
      </w:r>
      <w:r w:rsidRPr="00F27EBF">
        <w:rPr>
          <w:sz w:val="28"/>
          <w:szCs w:val="28"/>
        </w:rPr>
        <w:tab/>
        <w:t xml:space="preserve">за </w:t>
      </w:r>
      <w:r w:rsidRPr="00F27EBF">
        <w:rPr>
          <w:sz w:val="28"/>
          <w:szCs w:val="28"/>
        </w:rPr>
        <w:tab/>
        <w:t xml:space="preserve">помощью </w:t>
      </w:r>
      <w:r w:rsidRPr="00F27EBF">
        <w:rPr>
          <w:sz w:val="28"/>
          <w:szCs w:val="28"/>
        </w:rPr>
        <w:tab/>
        <w:t xml:space="preserve">по </w:t>
      </w:r>
      <w:r w:rsidRPr="00F27EBF">
        <w:rPr>
          <w:sz w:val="28"/>
          <w:szCs w:val="28"/>
        </w:rPr>
        <w:tab/>
        <w:t xml:space="preserve">вопросам, </w:t>
      </w:r>
      <w:r w:rsidRPr="00F27EBF">
        <w:rPr>
          <w:sz w:val="28"/>
          <w:szCs w:val="28"/>
        </w:rPr>
        <w:tab/>
        <w:t xml:space="preserve">связанным  </w:t>
      </w:r>
    </w:p>
    <w:p w14:paraId="1A81EA0E" w14:textId="77777777" w:rsidR="007A09E4" w:rsidRPr="00F27EBF" w:rsidRDefault="00BF3F5A">
      <w:pPr>
        <w:ind w:left="-5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с должностными обязанностями, профессиональной деятельностью; </w:t>
      </w:r>
    </w:p>
    <w:p w14:paraId="04FCCB45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-вносить на рассмотрение предложения по совершенствованию персонализированных программ наставничества педагогических работников ДОО; </w:t>
      </w:r>
    </w:p>
    <w:p w14:paraId="710EC1AC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-обращаться к куратору и руководителю ДОО с ходатайством о замене наставника. Обязанности наставляемого: </w:t>
      </w:r>
    </w:p>
    <w:p w14:paraId="5E28D8BF" w14:textId="77777777" w:rsidR="007A09E4" w:rsidRPr="00F27EBF" w:rsidRDefault="00BF3F5A">
      <w:pPr>
        <w:spacing w:after="15" w:line="268" w:lineRule="auto"/>
        <w:ind w:right="36"/>
        <w:jc w:val="right"/>
        <w:rPr>
          <w:sz w:val="28"/>
          <w:szCs w:val="28"/>
        </w:rPr>
      </w:pPr>
      <w:r w:rsidRPr="00F27EBF">
        <w:rPr>
          <w:sz w:val="28"/>
          <w:szCs w:val="28"/>
        </w:rPr>
        <w:lastRenderedPageBreak/>
        <w:t xml:space="preserve">-изучать федеральные, региональные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14:paraId="600FFB90" w14:textId="77777777" w:rsidR="007A09E4" w:rsidRPr="00F27EBF" w:rsidRDefault="00BF3F5A">
      <w:pPr>
        <w:ind w:left="-15" w:right="33" w:firstLine="283"/>
        <w:rPr>
          <w:sz w:val="28"/>
          <w:szCs w:val="28"/>
        </w:rPr>
      </w:pPr>
      <w:r w:rsidRPr="00F27EBF">
        <w:rPr>
          <w:sz w:val="28"/>
          <w:szCs w:val="28"/>
        </w:rPr>
        <w:t xml:space="preserve">-реализовывать мероприятия плана персонализированной программы наставничества в установленные сроки; </w:t>
      </w:r>
    </w:p>
    <w:p w14:paraId="6032BDE5" w14:textId="77777777" w:rsidR="007A09E4" w:rsidRPr="00F27EBF" w:rsidRDefault="00BF3F5A">
      <w:pPr>
        <w:ind w:left="293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-соблюдать правила внутреннего трудового распорядка ДОО; </w:t>
      </w:r>
    </w:p>
    <w:p w14:paraId="15ABDA54" w14:textId="77777777" w:rsidR="007A09E4" w:rsidRPr="00F27EBF" w:rsidRDefault="00BF3F5A">
      <w:pPr>
        <w:spacing w:after="15" w:line="268" w:lineRule="auto"/>
        <w:ind w:right="36"/>
        <w:jc w:val="right"/>
        <w:rPr>
          <w:sz w:val="28"/>
          <w:szCs w:val="28"/>
        </w:rPr>
      </w:pPr>
      <w:r w:rsidRPr="00F27EBF">
        <w:rPr>
          <w:sz w:val="28"/>
          <w:szCs w:val="28"/>
        </w:rPr>
        <w:t xml:space="preserve">-знать обязанности, предусмотренные должностной инструкцией, основные направления </w:t>
      </w:r>
    </w:p>
    <w:p w14:paraId="7CE37DB6" w14:textId="77777777" w:rsidR="007A09E4" w:rsidRPr="00F27EBF" w:rsidRDefault="00BF3F5A">
      <w:pPr>
        <w:ind w:left="-5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профессиональной </w:t>
      </w:r>
      <w:r w:rsidRPr="00F27EBF">
        <w:rPr>
          <w:sz w:val="28"/>
          <w:szCs w:val="28"/>
        </w:rPr>
        <w:tab/>
        <w:t xml:space="preserve">деятельности, </w:t>
      </w:r>
      <w:r w:rsidRPr="00F27EBF">
        <w:rPr>
          <w:sz w:val="28"/>
          <w:szCs w:val="28"/>
        </w:rPr>
        <w:tab/>
        <w:t xml:space="preserve">полномочия </w:t>
      </w:r>
      <w:r w:rsidRPr="00F27EBF">
        <w:rPr>
          <w:sz w:val="28"/>
          <w:szCs w:val="28"/>
        </w:rPr>
        <w:tab/>
        <w:t xml:space="preserve">и </w:t>
      </w:r>
      <w:r w:rsidRPr="00F27EBF">
        <w:rPr>
          <w:sz w:val="28"/>
          <w:szCs w:val="28"/>
        </w:rPr>
        <w:tab/>
        <w:t xml:space="preserve">организацию </w:t>
      </w:r>
      <w:r w:rsidRPr="00F27EBF">
        <w:rPr>
          <w:sz w:val="28"/>
          <w:szCs w:val="28"/>
        </w:rPr>
        <w:tab/>
        <w:t xml:space="preserve">работы  в ДОО; </w:t>
      </w:r>
    </w:p>
    <w:p w14:paraId="3E5AADF9" w14:textId="77777777" w:rsidR="007A09E4" w:rsidRPr="00F27EBF" w:rsidRDefault="00BF3F5A">
      <w:pPr>
        <w:ind w:left="-15" w:right="33" w:firstLine="283"/>
        <w:rPr>
          <w:sz w:val="28"/>
          <w:szCs w:val="28"/>
        </w:rPr>
      </w:pPr>
      <w:r w:rsidRPr="00F27EBF">
        <w:rPr>
          <w:sz w:val="28"/>
          <w:szCs w:val="28"/>
        </w:rPr>
        <w:t xml:space="preserve">-выполнять указания и рекомендации наставника по исполнению должностных, профессиональных обязанностей; </w:t>
      </w:r>
    </w:p>
    <w:p w14:paraId="37D0F0DD" w14:textId="77777777" w:rsidR="007A09E4" w:rsidRPr="00F27EBF" w:rsidRDefault="00BF3F5A">
      <w:pPr>
        <w:tabs>
          <w:tab w:val="center" w:pos="1254"/>
          <w:tab w:val="center" w:pos="3886"/>
          <w:tab w:val="center" w:pos="5952"/>
          <w:tab w:val="center" w:pos="7737"/>
          <w:tab w:val="right" w:pos="9957"/>
        </w:tabs>
        <w:spacing w:after="15" w:line="268" w:lineRule="auto"/>
        <w:ind w:left="0" w:firstLine="0"/>
        <w:jc w:val="left"/>
        <w:rPr>
          <w:sz w:val="28"/>
          <w:szCs w:val="28"/>
        </w:rPr>
      </w:pPr>
      <w:r w:rsidRPr="00F27EBF">
        <w:rPr>
          <w:rFonts w:ascii="Calibri" w:eastAsia="Calibri" w:hAnsi="Calibri" w:cs="Calibri"/>
          <w:sz w:val="28"/>
          <w:szCs w:val="28"/>
        </w:rPr>
        <w:tab/>
      </w:r>
      <w:r w:rsidRPr="00F27EBF">
        <w:rPr>
          <w:sz w:val="28"/>
          <w:szCs w:val="28"/>
        </w:rPr>
        <w:t xml:space="preserve">-совершенствовать </w:t>
      </w:r>
      <w:r w:rsidRPr="00F27EBF">
        <w:rPr>
          <w:sz w:val="28"/>
          <w:szCs w:val="28"/>
        </w:rPr>
        <w:tab/>
        <w:t xml:space="preserve">профессиональные </w:t>
      </w:r>
      <w:r w:rsidRPr="00F27EBF">
        <w:rPr>
          <w:sz w:val="28"/>
          <w:szCs w:val="28"/>
        </w:rPr>
        <w:tab/>
        <w:t xml:space="preserve">навыки, </w:t>
      </w:r>
      <w:r w:rsidRPr="00F27EBF">
        <w:rPr>
          <w:sz w:val="28"/>
          <w:szCs w:val="28"/>
        </w:rPr>
        <w:tab/>
        <w:t xml:space="preserve">практические </w:t>
      </w:r>
      <w:r w:rsidRPr="00F27EBF">
        <w:rPr>
          <w:sz w:val="28"/>
          <w:szCs w:val="28"/>
        </w:rPr>
        <w:tab/>
        <w:t xml:space="preserve">приемы  </w:t>
      </w:r>
    </w:p>
    <w:p w14:paraId="65B52C18" w14:textId="77777777" w:rsidR="007A09E4" w:rsidRPr="00F27EBF" w:rsidRDefault="00BF3F5A">
      <w:pPr>
        <w:ind w:left="-5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и способы качественного исполнения должностных обязанностей; </w:t>
      </w:r>
    </w:p>
    <w:p w14:paraId="72697E71" w14:textId="77777777" w:rsidR="007A09E4" w:rsidRPr="00F27EBF" w:rsidRDefault="00BF3F5A">
      <w:pPr>
        <w:ind w:left="293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-устранять совместно с наставником допущенные ошибки и выявленные затруднения; </w:t>
      </w:r>
    </w:p>
    <w:p w14:paraId="54249A34" w14:textId="77777777" w:rsidR="007A09E4" w:rsidRPr="00F27EBF" w:rsidRDefault="00BF3F5A">
      <w:pPr>
        <w:ind w:left="-15" w:right="33" w:firstLine="283"/>
        <w:rPr>
          <w:sz w:val="28"/>
          <w:szCs w:val="28"/>
        </w:rPr>
      </w:pPr>
      <w:r w:rsidRPr="00F27EBF">
        <w:rPr>
          <w:sz w:val="28"/>
          <w:szCs w:val="28"/>
        </w:rPr>
        <w:t xml:space="preserve">-проявлять дисциплинированность, организованность и культуру в работе  и учебе; </w:t>
      </w:r>
    </w:p>
    <w:p w14:paraId="1B3C9F20" w14:textId="77777777" w:rsidR="007A09E4" w:rsidRPr="00F27EBF" w:rsidRDefault="00BF3F5A">
      <w:pPr>
        <w:ind w:left="-15" w:right="33" w:firstLine="283"/>
        <w:rPr>
          <w:sz w:val="28"/>
          <w:szCs w:val="28"/>
        </w:rPr>
      </w:pPr>
      <w:r w:rsidRPr="00F27EBF">
        <w:rPr>
          <w:sz w:val="28"/>
          <w:szCs w:val="28"/>
        </w:rPr>
        <w:t xml:space="preserve">-учиться у наставника передовым, инновационным методам и формам работы, правильно строить свои взаимоотношения с ним. </w:t>
      </w:r>
    </w:p>
    <w:p w14:paraId="7FB1471E" w14:textId="77777777" w:rsidR="007A09E4" w:rsidRPr="00F27EBF" w:rsidRDefault="00BF3F5A">
      <w:pPr>
        <w:spacing w:after="26" w:line="259" w:lineRule="auto"/>
        <w:ind w:left="708" w:firstLine="0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 </w:t>
      </w:r>
    </w:p>
    <w:p w14:paraId="4F024874" w14:textId="77777777" w:rsidR="007A09E4" w:rsidRPr="00F27EBF" w:rsidRDefault="00BF3F5A">
      <w:pPr>
        <w:spacing w:after="5" w:line="271" w:lineRule="auto"/>
        <w:ind w:left="718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Организационный раздел </w:t>
      </w:r>
    </w:p>
    <w:p w14:paraId="25A25C0A" w14:textId="77777777" w:rsidR="007A09E4" w:rsidRPr="00F27EBF" w:rsidRDefault="00BF3F5A">
      <w:pPr>
        <w:spacing w:after="5" w:line="271" w:lineRule="auto"/>
        <w:ind w:left="-15" w:firstLine="708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t>Процесс формирования пар и групп наставников и педагогов, в отношении которых осуществляется наставничество</w:t>
      </w:r>
      <w:r w:rsidRPr="00F27EBF">
        <w:rPr>
          <w:sz w:val="28"/>
          <w:szCs w:val="28"/>
        </w:rPr>
        <w:t xml:space="preserve"> </w:t>
      </w:r>
    </w:p>
    <w:p w14:paraId="60B1B390" w14:textId="77777777" w:rsidR="007A09E4" w:rsidRPr="00F27EBF" w:rsidRDefault="00BF3F5A">
      <w:pPr>
        <w:ind w:left="718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Формирование наставнических пар (групп) осуществляется по основным критериям: </w:t>
      </w:r>
    </w:p>
    <w:p w14:paraId="1C42838A" w14:textId="77777777" w:rsidR="007A09E4" w:rsidRPr="00F27EBF" w:rsidRDefault="00BF3F5A">
      <w:pPr>
        <w:ind w:left="-15" w:right="33" w:firstLine="283"/>
        <w:rPr>
          <w:sz w:val="28"/>
          <w:szCs w:val="28"/>
        </w:rPr>
      </w:pPr>
      <w:r w:rsidRPr="00F27EBF">
        <w:rPr>
          <w:sz w:val="28"/>
          <w:szCs w:val="28"/>
        </w:rPr>
        <w:t xml:space="preserve">-профессиональный профиль или личный (компетентностный) опыт наставника должны соответствовать запросам наставляемого или наставляемых;  </w:t>
      </w:r>
    </w:p>
    <w:p w14:paraId="3EBD1202" w14:textId="77777777" w:rsidR="007A09E4" w:rsidRPr="00F27EBF" w:rsidRDefault="00BF3F5A">
      <w:pPr>
        <w:ind w:left="-15" w:right="33" w:firstLine="283"/>
        <w:rPr>
          <w:sz w:val="28"/>
          <w:szCs w:val="28"/>
        </w:rPr>
      </w:pPr>
      <w:r w:rsidRPr="00F27EBF">
        <w:rPr>
          <w:sz w:val="28"/>
          <w:szCs w:val="28"/>
        </w:rPr>
        <w:t xml:space="preserve">-у наставнической пары (группы) должен сложиться взаимный интерес  и симпатия, позволяющие в будущем эффективно взаимодействовать в рамках программы наставничества. </w:t>
      </w:r>
    </w:p>
    <w:p w14:paraId="7668BE80" w14:textId="77777777" w:rsidR="007A09E4" w:rsidRPr="00F27EBF" w:rsidRDefault="00BF3F5A">
      <w:pPr>
        <w:ind w:left="-15" w:right="33" w:firstLine="283"/>
        <w:rPr>
          <w:sz w:val="28"/>
          <w:szCs w:val="28"/>
        </w:rPr>
      </w:pPr>
      <w:r w:rsidRPr="00F27EBF">
        <w:rPr>
          <w:sz w:val="28"/>
          <w:szCs w:val="28"/>
        </w:rPr>
        <w:t xml:space="preserve"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 </w:t>
      </w:r>
    </w:p>
    <w:p w14:paraId="2B61244B" w14:textId="77777777" w:rsidR="007A09E4" w:rsidRPr="00F27EBF" w:rsidRDefault="00BF3F5A">
      <w:pPr>
        <w:spacing w:after="5" w:line="271" w:lineRule="auto"/>
        <w:ind w:left="718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Завершение персонализированной программы наставничества </w:t>
      </w:r>
    </w:p>
    <w:p w14:paraId="48BA2B62" w14:textId="77777777" w:rsidR="007A09E4" w:rsidRPr="00F27EBF" w:rsidRDefault="00BF3F5A">
      <w:pPr>
        <w:ind w:left="718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Завершение персонализированной программы наставничества происходит в случае: </w:t>
      </w:r>
    </w:p>
    <w:p w14:paraId="291F3C26" w14:textId="77777777" w:rsidR="007A09E4" w:rsidRPr="00F27EBF" w:rsidRDefault="00BF3F5A">
      <w:pPr>
        <w:ind w:left="-15" w:right="33" w:firstLine="142"/>
        <w:rPr>
          <w:sz w:val="28"/>
          <w:szCs w:val="28"/>
        </w:rPr>
      </w:pPr>
      <w:r w:rsidRPr="00F27EBF">
        <w:rPr>
          <w:sz w:val="28"/>
          <w:szCs w:val="28"/>
        </w:rPr>
        <w:t xml:space="preserve">-завершения плана мероприятий персонализированной программы наставничества в полном объеме; </w:t>
      </w:r>
    </w:p>
    <w:p w14:paraId="2E5346B6" w14:textId="77777777" w:rsidR="007A09E4" w:rsidRPr="00F27EBF" w:rsidRDefault="00BF3F5A">
      <w:pPr>
        <w:tabs>
          <w:tab w:val="center" w:pos="1432"/>
          <w:tab w:val="center" w:pos="2965"/>
          <w:tab w:val="center" w:pos="4085"/>
          <w:tab w:val="center" w:pos="5377"/>
          <w:tab w:val="center" w:pos="6769"/>
          <w:tab w:val="center" w:pos="8009"/>
          <w:tab w:val="right" w:pos="9957"/>
        </w:tabs>
        <w:ind w:left="0" w:firstLine="0"/>
        <w:jc w:val="left"/>
        <w:rPr>
          <w:sz w:val="28"/>
          <w:szCs w:val="28"/>
        </w:rPr>
      </w:pPr>
      <w:r w:rsidRPr="00F27EBF">
        <w:rPr>
          <w:sz w:val="28"/>
          <w:szCs w:val="28"/>
        </w:rPr>
        <w:lastRenderedPageBreak/>
        <w:t xml:space="preserve">-по </w:t>
      </w:r>
      <w:r w:rsidRPr="00F27EBF">
        <w:rPr>
          <w:sz w:val="28"/>
          <w:szCs w:val="28"/>
        </w:rPr>
        <w:tab/>
        <w:t xml:space="preserve">инициативе </w:t>
      </w:r>
      <w:r w:rsidRPr="00F27EBF">
        <w:rPr>
          <w:sz w:val="28"/>
          <w:szCs w:val="28"/>
        </w:rPr>
        <w:tab/>
        <w:t xml:space="preserve">наставника </w:t>
      </w:r>
      <w:r w:rsidRPr="00F27EBF">
        <w:rPr>
          <w:sz w:val="28"/>
          <w:szCs w:val="28"/>
        </w:rPr>
        <w:tab/>
        <w:t xml:space="preserve">или </w:t>
      </w:r>
      <w:r w:rsidRPr="00F27EBF">
        <w:rPr>
          <w:sz w:val="28"/>
          <w:szCs w:val="28"/>
        </w:rPr>
        <w:tab/>
        <w:t xml:space="preserve">наставляемого </w:t>
      </w:r>
      <w:r w:rsidRPr="00F27EBF">
        <w:rPr>
          <w:sz w:val="28"/>
          <w:szCs w:val="28"/>
        </w:rPr>
        <w:tab/>
        <w:t xml:space="preserve">и/или </w:t>
      </w:r>
      <w:r w:rsidRPr="00F27EBF">
        <w:rPr>
          <w:sz w:val="28"/>
          <w:szCs w:val="28"/>
        </w:rPr>
        <w:tab/>
        <w:t xml:space="preserve">обоюдному </w:t>
      </w:r>
      <w:r w:rsidRPr="00F27EBF">
        <w:rPr>
          <w:sz w:val="28"/>
          <w:szCs w:val="28"/>
        </w:rPr>
        <w:tab/>
        <w:t xml:space="preserve">решению  </w:t>
      </w:r>
    </w:p>
    <w:p w14:paraId="4BCC83D7" w14:textId="77777777" w:rsidR="007A09E4" w:rsidRPr="00F27EBF" w:rsidRDefault="00BF3F5A">
      <w:pPr>
        <w:ind w:left="-5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(по уважительным обстоятельствам); </w:t>
      </w:r>
    </w:p>
    <w:p w14:paraId="7FEAB322" w14:textId="77777777" w:rsidR="007A09E4" w:rsidRPr="00F27EBF" w:rsidRDefault="00BF3F5A">
      <w:pPr>
        <w:spacing w:after="11" w:line="270" w:lineRule="auto"/>
        <w:ind w:left="-15" w:right="26" w:firstLine="142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-по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14:paraId="69E70BFF" w14:textId="77777777" w:rsidR="007A09E4" w:rsidRPr="00F27EBF" w:rsidRDefault="00BF3F5A">
      <w:pPr>
        <w:ind w:left="-15" w:right="33" w:firstLine="427"/>
        <w:rPr>
          <w:sz w:val="28"/>
          <w:szCs w:val="28"/>
        </w:rPr>
      </w:pPr>
      <w:r w:rsidRPr="00F27EBF">
        <w:rPr>
          <w:sz w:val="28"/>
          <w:szCs w:val="28"/>
        </w:rPr>
        <w:t xml:space="preserve">Изменение сроков реализации персонализированной программы наставничества педагогических работников. </w:t>
      </w:r>
    </w:p>
    <w:p w14:paraId="5FC41E29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sz w:val="28"/>
          <w:szCs w:val="28"/>
        </w:rPr>
        <w:t xml:space="preserve"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14:paraId="01C5F3A6" w14:textId="77777777" w:rsidR="007A09E4" w:rsidRPr="00F27EBF" w:rsidRDefault="00BF3F5A">
      <w:pPr>
        <w:tabs>
          <w:tab w:val="center" w:pos="1174"/>
          <w:tab w:val="center" w:pos="2791"/>
          <w:tab w:val="center" w:pos="4601"/>
          <w:tab w:val="center" w:pos="6952"/>
          <w:tab w:val="right" w:pos="9957"/>
        </w:tabs>
        <w:spacing w:after="5" w:line="271" w:lineRule="auto"/>
        <w:ind w:left="0" w:firstLine="0"/>
        <w:jc w:val="left"/>
        <w:rPr>
          <w:sz w:val="28"/>
          <w:szCs w:val="28"/>
        </w:rPr>
      </w:pPr>
      <w:r w:rsidRPr="00F27EBF">
        <w:rPr>
          <w:rFonts w:ascii="Calibri" w:eastAsia="Calibri" w:hAnsi="Calibri" w:cs="Calibri"/>
          <w:sz w:val="28"/>
          <w:szCs w:val="28"/>
        </w:rPr>
        <w:tab/>
      </w:r>
      <w:r w:rsidRPr="00F27EBF">
        <w:rPr>
          <w:b/>
          <w:sz w:val="28"/>
          <w:szCs w:val="28"/>
        </w:rPr>
        <w:t xml:space="preserve">Условия </w:t>
      </w:r>
      <w:r w:rsidRPr="00F27EBF">
        <w:rPr>
          <w:b/>
          <w:sz w:val="28"/>
          <w:szCs w:val="28"/>
        </w:rPr>
        <w:tab/>
        <w:t xml:space="preserve">публикации </w:t>
      </w:r>
      <w:r w:rsidRPr="00F27EBF">
        <w:rPr>
          <w:b/>
          <w:sz w:val="28"/>
          <w:szCs w:val="28"/>
        </w:rPr>
        <w:tab/>
        <w:t xml:space="preserve">результатов </w:t>
      </w:r>
      <w:r w:rsidRPr="00F27EBF">
        <w:rPr>
          <w:b/>
          <w:sz w:val="28"/>
          <w:szCs w:val="28"/>
        </w:rPr>
        <w:tab/>
        <w:t xml:space="preserve">персонализированной </w:t>
      </w:r>
      <w:r w:rsidRPr="00F27EBF">
        <w:rPr>
          <w:b/>
          <w:sz w:val="28"/>
          <w:szCs w:val="28"/>
        </w:rPr>
        <w:tab/>
        <w:t xml:space="preserve">программы </w:t>
      </w:r>
    </w:p>
    <w:p w14:paraId="2220D83C" w14:textId="77777777" w:rsidR="007A09E4" w:rsidRPr="00F27EBF" w:rsidRDefault="00BF3F5A">
      <w:pPr>
        <w:spacing w:after="5" w:line="271" w:lineRule="auto"/>
        <w:ind w:left="-5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наставничества педагогических работников на сайте образовательной организации </w:t>
      </w:r>
    </w:p>
    <w:p w14:paraId="611440BA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sz w:val="28"/>
          <w:szCs w:val="28"/>
        </w:rPr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ДОО в специальном разделе. </w:t>
      </w:r>
    </w:p>
    <w:p w14:paraId="610402A0" w14:textId="77777777" w:rsidR="007A09E4" w:rsidRPr="00F27EBF" w:rsidRDefault="00BF3F5A">
      <w:pPr>
        <w:ind w:left="-15" w:right="33" w:firstLine="708"/>
        <w:rPr>
          <w:sz w:val="28"/>
          <w:szCs w:val="28"/>
        </w:rPr>
      </w:pPr>
      <w:r w:rsidRPr="00F27EBF">
        <w:rPr>
          <w:sz w:val="28"/>
          <w:szCs w:val="28"/>
        </w:rPr>
        <w:t xml:space="preserve">На сайте размещаются сведения о реализуемых персонализированных программах наставничества педагогических работников, лучшие кейсы по итогам реализации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14:paraId="71E592E8" w14:textId="77777777" w:rsidR="007A09E4" w:rsidRPr="00F27EBF" w:rsidRDefault="00BF3F5A">
      <w:pPr>
        <w:spacing w:after="54"/>
        <w:ind w:left="-15" w:right="33" w:firstLine="708"/>
        <w:rPr>
          <w:sz w:val="28"/>
          <w:szCs w:val="28"/>
        </w:rPr>
      </w:pPr>
      <w:r w:rsidRPr="00F27EBF">
        <w:rPr>
          <w:sz w:val="28"/>
          <w:szCs w:val="28"/>
        </w:rPr>
        <w:t xml:space="preserve">Результаты персонализированных программ наставничества педагогических работников в ДОО публикуются после их завершения. </w:t>
      </w:r>
    </w:p>
    <w:p w14:paraId="0F41C5DF" w14:textId="77777777" w:rsidR="007A09E4" w:rsidRPr="00F27EBF" w:rsidRDefault="00BF3F5A">
      <w:pPr>
        <w:pStyle w:val="1"/>
        <w:ind w:left="137" w:right="149"/>
        <w:rPr>
          <w:sz w:val="28"/>
          <w:szCs w:val="28"/>
        </w:rPr>
      </w:pPr>
      <w:r w:rsidRPr="00F27EBF">
        <w:rPr>
          <w:sz w:val="28"/>
          <w:szCs w:val="28"/>
        </w:rPr>
        <w:t xml:space="preserve">Сроки реализации Программы </w:t>
      </w:r>
    </w:p>
    <w:p w14:paraId="6950AB97" w14:textId="77777777" w:rsidR="007A09E4" w:rsidRPr="00F27EBF" w:rsidRDefault="00BF3F5A">
      <w:pPr>
        <w:spacing w:after="11" w:line="270" w:lineRule="auto"/>
        <w:ind w:left="-15" w:right="26" w:firstLine="78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Программа наставничества рассчитана на 1 год. Решение о продлении или досрочном прекращении реализации программы может быть принято с учетом потребности в данной программе. Содержание программы реализуется последовательно. </w:t>
      </w:r>
    </w:p>
    <w:p w14:paraId="56D3A6CE" w14:textId="77777777" w:rsidR="007A09E4" w:rsidRPr="00F27EBF" w:rsidRDefault="00BF3F5A">
      <w:pPr>
        <w:pStyle w:val="1"/>
        <w:ind w:left="137" w:right="152"/>
        <w:rPr>
          <w:sz w:val="28"/>
          <w:szCs w:val="28"/>
        </w:rPr>
      </w:pPr>
      <w:r w:rsidRPr="00F27EBF">
        <w:rPr>
          <w:sz w:val="28"/>
          <w:szCs w:val="28"/>
        </w:rPr>
        <w:t xml:space="preserve">Содержание работы </w:t>
      </w:r>
    </w:p>
    <w:p w14:paraId="10B31CB5" w14:textId="77777777" w:rsidR="007A09E4" w:rsidRPr="00F27EBF" w:rsidRDefault="00BF3F5A">
      <w:pPr>
        <w:spacing w:after="11" w:line="270" w:lineRule="auto"/>
        <w:ind w:left="-15" w:right="26" w:firstLine="72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Наставничество - одна из функций работника, предполагающая помощь наставляемому, включающая в себя планирование, организацию и контроль, а также практическую передачу профессиональных и иных навыков и знаний от более опытного работника - менее опытному. </w:t>
      </w:r>
      <w:r w:rsidRPr="00F27EBF">
        <w:rPr>
          <w:b/>
          <w:sz w:val="28"/>
          <w:szCs w:val="28"/>
        </w:rPr>
        <w:t xml:space="preserve">Формы и методы работы педагога-наставника с наставляемыми:  </w:t>
      </w:r>
    </w:p>
    <w:p w14:paraId="4261067F" w14:textId="77777777" w:rsidR="007A09E4" w:rsidRPr="00F27EBF" w:rsidRDefault="00BF3F5A">
      <w:pPr>
        <w:ind w:left="-5" w:right="33"/>
        <w:rPr>
          <w:sz w:val="28"/>
          <w:szCs w:val="28"/>
        </w:rPr>
      </w:pPr>
      <w:r w:rsidRPr="00F27EBF">
        <w:rPr>
          <w:sz w:val="28"/>
          <w:szCs w:val="28"/>
        </w:rPr>
        <w:t xml:space="preserve">-консультирование (индивидуальное, групповое, онлайн); </w:t>
      </w:r>
    </w:p>
    <w:p w14:paraId="1F431F90" w14:textId="43FAB3A4" w:rsidR="007A09E4" w:rsidRPr="00F27EBF" w:rsidRDefault="00BF3F5A">
      <w:pPr>
        <w:spacing w:after="11" w:line="270" w:lineRule="auto"/>
        <w:ind w:left="-5" w:right="1342"/>
        <w:jc w:val="left"/>
        <w:rPr>
          <w:sz w:val="28"/>
          <w:szCs w:val="28"/>
        </w:rPr>
      </w:pPr>
      <w:r w:rsidRPr="00F27EBF">
        <w:rPr>
          <w:sz w:val="28"/>
          <w:szCs w:val="28"/>
        </w:rPr>
        <w:lastRenderedPageBreak/>
        <w:t xml:space="preserve">-активные методы (семинары, практические занятия, взаимопосещения, тренинги, собеседование, творческие мастерские, мастер-классы наставников). </w:t>
      </w:r>
      <w:r w:rsidR="00E63E41" w:rsidRPr="00F27EBF">
        <w:rPr>
          <w:sz w:val="28"/>
          <w:szCs w:val="28"/>
        </w:rPr>
        <w:t xml:space="preserve"> </w:t>
      </w:r>
      <w:r w:rsidRPr="00F27EBF">
        <w:rPr>
          <w:b/>
          <w:sz w:val="28"/>
          <w:szCs w:val="28"/>
        </w:rPr>
        <w:t xml:space="preserve">Деятельность наставника: </w:t>
      </w:r>
    </w:p>
    <w:p w14:paraId="6D1EA097" w14:textId="77777777" w:rsidR="007A09E4" w:rsidRPr="00F27EBF" w:rsidRDefault="00BF3F5A">
      <w:pPr>
        <w:numPr>
          <w:ilvl w:val="0"/>
          <w:numId w:val="5"/>
        </w:numPr>
        <w:spacing w:after="11" w:line="270" w:lineRule="auto"/>
        <w:ind w:right="26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Наставник определяет круг обязанностей и полномочий наставляемого (наставляемых), а также выявляет недостатки в его умениях и навыках, чтобы выработать программу работы. </w:t>
      </w:r>
    </w:p>
    <w:p w14:paraId="4B03B36C" w14:textId="77777777" w:rsidR="007A09E4" w:rsidRPr="00F27EBF" w:rsidRDefault="00BF3F5A">
      <w:pPr>
        <w:numPr>
          <w:ilvl w:val="0"/>
          <w:numId w:val="5"/>
        </w:numPr>
        <w:spacing w:after="11" w:line="270" w:lineRule="auto"/>
        <w:ind w:right="26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Наставник разрабатывает и реализует программу работы, осуществляет корректировку профессиональных умений наставляемого, помогает выстроить ему собственную программу самосовершенствования.  </w:t>
      </w:r>
    </w:p>
    <w:p w14:paraId="680705BB" w14:textId="77777777" w:rsidR="007A09E4" w:rsidRPr="00F27EBF" w:rsidRDefault="00BF3F5A">
      <w:pPr>
        <w:numPr>
          <w:ilvl w:val="0"/>
          <w:numId w:val="5"/>
        </w:numPr>
        <w:spacing w:after="11" w:line="270" w:lineRule="auto"/>
        <w:ind w:right="26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Наставник проверяет уровень профессиональной компетентности наставляемого (наставляемых), определяет степень его готовности к повышению профессиональных компетенций. </w:t>
      </w:r>
    </w:p>
    <w:p w14:paraId="7073CC6B" w14:textId="77777777" w:rsidR="007A09E4" w:rsidRPr="00F27EBF" w:rsidRDefault="00BF3F5A">
      <w:pPr>
        <w:spacing w:after="11" w:line="270" w:lineRule="auto"/>
        <w:ind w:left="-5" w:right="26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 Составляется план работы по наставничеству. На основе плана работы по наставничеству каждый наставник составляет персонифицированные программы, в соответствии с которыми и осуществляется работа и контроль.  </w:t>
      </w:r>
    </w:p>
    <w:p w14:paraId="25761DE2" w14:textId="77777777" w:rsidR="007A09E4" w:rsidRPr="00F27EBF" w:rsidRDefault="00BF3F5A">
      <w:pPr>
        <w:spacing w:after="11" w:line="270" w:lineRule="auto"/>
        <w:ind w:left="-5" w:right="1339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Контроль, за реализацией программы включает: посещение занятий, других мероприятий проводимые наставником и наставляемым (наставляемыми), анализ планов и отчетов, отчет по итогам работы. </w:t>
      </w:r>
    </w:p>
    <w:p w14:paraId="3F652811" w14:textId="77777777" w:rsidR="007A09E4" w:rsidRPr="00F27EBF" w:rsidRDefault="00BF3F5A">
      <w:pPr>
        <w:ind w:left="-15" w:right="33" w:firstLine="300"/>
        <w:rPr>
          <w:sz w:val="28"/>
          <w:szCs w:val="28"/>
        </w:rPr>
      </w:pPr>
      <w:r w:rsidRPr="00F27EBF">
        <w:rPr>
          <w:sz w:val="28"/>
          <w:szCs w:val="28"/>
        </w:rPr>
        <w:t xml:space="preserve">В конце учебного года результаты работы по наставничеству, т.е результаты реализации программы представляются на итоговом педагогическом совете. </w:t>
      </w:r>
    </w:p>
    <w:p w14:paraId="26BEDA29" w14:textId="77777777" w:rsidR="007A09E4" w:rsidRPr="00F27EBF" w:rsidRDefault="00BF3F5A">
      <w:pPr>
        <w:spacing w:after="11" w:line="270" w:lineRule="auto"/>
        <w:ind w:left="-15" w:right="26" w:firstLine="1445"/>
        <w:jc w:val="left"/>
        <w:rPr>
          <w:sz w:val="28"/>
          <w:szCs w:val="28"/>
        </w:rPr>
      </w:pPr>
      <w:r w:rsidRPr="00F27EBF">
        <w:rPr>
          <w:b/>
          <w:sz w:val="28"/>
          <w:szCs w:val="28"/>
        </w:rPr>
        <w:t xml:space="preserve">Формы работы педагога наставника с наставляемым педагогом. </w:t>
      </w:r>
      <w:r w:rsidRPr="00F27EBF">
        <w:rPr>
          <w:sz w:val="28"/>
          <w:szCs w:val="28"/>
        </w:rPr>
        <w:t xml:space="preserve">Для того чтобы повысить профессиональное мастерство педагогов, используются разные формы работы. Выбор форм работы зависит от реализуемой программы, от личностных качеств педагогов, от уровня профессиональной подготовки педагогов, от поставленных задач. </w:t>
      </w:r>
    </w:p>
    <w:p w14:paraId="02C42366" w14:textId="77777777" w:rsidR="007A09E4" w:rsidRPr="00F27EBF" w:rsidRDefault="00BF3F5A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 </w:t>
      </w:r>
    </w:p>
    <w:tbl>
      <w:tblPr>
        <w:tblStyle w:val="TableGrid"/>
        <w:tblW w:w="10063" w:type="dxa"/>
        <w:tblInd w:w="5" w:type="dxa"/>
        <w:tblCellMar>
          <w:top w:w="3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399"/>
        <w:gridCol w:w="4679"/>
        <w:gridCol w:w="1985"/>
      </w:tblGrid>
      <w:tr w:rsidR="007A09E4" w:rsidRPr="00F27EBF" w14:paraId="59F9622E" w14:textId="77777777">
        <w:trPr>
          <w:trHeight w:val="264"/>
        </w:trPr>
        <w:tc>
          <w:tcPr>
            <w:tcW w:w="8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EC4FD" w14:textId="77777777" w:rsidR="007A09E4" w:rsidRPr="00F27EBF" w:rsidRDefault="00BF3F5A">
            <w:pPr>
              <w:spacing w:after="0" w:line="259" w:lineRule="auto"/>
              <w:ind w:left="3490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Формы работы с педагогами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7FBF3" w14:textId="77777777" w:rsidR="007A09E4" w:rsidRPr="00F27EBF" w:rsidRDefault="007A09E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7A09E4" w:rsidRPr="00F27EBF" w14:paraId="5B0E3ACC" w14:textId="77777777">
        <w:trPr>
          <w:trHeight w:val="31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74CC" w14:textId="77777777" w:rsidR="007A09E4" w:rsidRPr="00F27EBF" w:rsidRDefault="00BF3F5A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Организации - партнеры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9A24" w14:textId="77777777" w:rsidR="007A09E4" w:rsidRPr="00F27EBF" w:rsidRDefault="00BF3F5A">
            <w:pPr>
              <w:spacing w:after="0" w:line="259" w:lineRule="auto"/>
              <w:ind w:left="18" w:firstLine="0"/>
              <w:jc w:val="center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Уровень ДОО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1D5C" w14:textId="77777777" w:rsidR="007A09E4" w:rsidRPr="00F27EBF" w:rsidRDefault="00BF3F5A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КО СПб </w:t>
            </w:r>
          </w:p>
        </w:tc>
      </w:tr>
      <w:tr w:rsidR="007A09E4" w:rsidRPr="00F27EBF" w14:paraId="175D8F8F" w14:textId="77777777">
        <w:trPr>
          <w:trHeight w:val="230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7EEC" w14:textId="77777777" w:rsidR="007A09E4" w:rsidRPr="00F27EBF" w:rsidRDefault="00BF3F5A">
            <w:pPr>
              <w:spacing w:after="0" w:line="277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-курсы повышения квалификации -методические объединения -семинары, конференции, и пр. </w:t>
            </w:r>
          </w:p>
          <w:p w14:paraId="30FC0345" w14:textId="77777777" w:rsidR="007A09E4" w:rsidRPr="00F27EBF" w:rsidRDefault="00BF3F5A">
            <w:pPr>
              <w:spacing w:after="21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-вебинары </w:t>
            </w:r>
          </w:p>
          <w:p w14:paraId="4F16383F" w14:textId="77777777" w:rsidR="007A09E4" w:rsidRPr="00F27EBF" w:rsidRDefault="00BF3F5A">
            <w:pPr>
              <w:spacing w:after="1" w:line="275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-конкурсы профессионального мастерства </w:t>
            </w:r>
          </w:p>
          <w:p w14:paraId="22789BFC" w14:textId="77777777" w:rsidR="007A09E4" w:rsidRPr="00F27EBF" w:rsidRDefault="00BF3F5A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-общение, обмен опытом в </w:t>
            </w:r>
            <w:r w:rsidRPr="00F27EBF">
              <w:rPr>
                <w:sz w:val="28"/>
                <w:szCs w:val="28"/>
              </w:rPr>
              <w:lastRenderedPageBreak/>
              <w:t xml:space="preserve">профессиональных интернетсообществах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D6E3" w14:textId="77777777" w:rsidR="007A09E4" w:rsidRPr="00F27EBF" w:rsidRDefault="00BF3F5A">
            <w:pPr>
              <w:spacing w:after="2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lastRenderedPageBreak/>
              <w:t xml:space="preserve">-диалог, беседа </w:t>
            </w:r>
          </w:p>
          <w:p w14:paraId="3CB468C1" w14:textId="77777777" w:rsidR="007A09E4" w:rsidRPr="00F27EBF" w:rsidRDefault="00BF3F5A">
            <w:pPr>
              <w:spacing w:after="2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-индивидуальная, групповая консультация </w:t>
            </w:r>
          </w:p>
          <w:p w14:paraId="702386FB" w14:textId="77777777" w:rsidR="007A09E4" w:rsidRPr="00F27EBF" w:rsidRDefault="00BF3F5A">
            <w:pPr>
              <w:spacing w:after="18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-самоанализ собственной деятельности </w:t>
            </w:r>
          </w:p>
          <w:p w14:paraId="1DFE4758" w14:textId="77777777" w:rsidR="007A09E4" w:rsidRPr="00F27EBF" w:rsidRDefault="00BF3F5A">
            <w:pPr>
              <w:spacing w:after="1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-обучающие семинары </w:t>
            </w:r>
          </w:p>
          <w:p w14:paraId="3F03ADB2" w14:textId="77777777" w:rsidR="007A09E4" w:rsidRPr="00F27EBF" w:rsidRDefault="00BF3F5A">
            <w:pPr>
              <w:spacing w:after="22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-практикумы </w:t>
            </w:r>
          </w:p>
          <w:p w14:paraId="0B2B5E62" w14:textId="77777777" w:rsidR="007A09E4" w:rsidRPr="00F27EBF" w:rsidRDefault="00BF3F5A">
            <w:pPr>
              <w:spacing w:after="18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-анкетирование, опрос </w:t>
            </w:r>
          </w:p>
          <w:p w14:paraId="19D08B7A" w14:textId="77777777" w:rsidR="007A09E4" w:rsidRPr="00F27EBF" w:rsidRDefault="00BF3F5A">
            <w:pPr>
              <w:spacing w:after="2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-мастер-класс педагога наставника </w:t>
            </w:r>
          </w:p>
          <w:p w14:paraId="708391CC" w14:textId="77777777" w:rsidR="007A09E4" w:rsidRPr="00F27EBF" w:rsidRDefault="00BF3F5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-взаимопосещения, открытые </w:t>
            </w:r>
            <w:r w:rsidRPr="00F27EBF">
              <w:rPr>
                <w:sz w:val="28"/>
                <w:szCs w:val="28"/>
              </w:rPr>
              <w:lastRenderedPageBreak/>
              <w:t xml:space="preserve">просмотры -самообразование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2E15" w14:textId="77777777" w:rsidR="007A09E4" w:rsidRPr="00F27EBF" w:rsidRDefault="00BF3F5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lastRenderedPageBreak/>
              <w:t>-аттестация</w:t>
            </w:r>
            <w:r w:rsidRPr="00F27EB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8EEF669" w14:textId="77777777" w:rsidR="00F46D60" w:rsidRDefault="00F46D60" w:rsidP="00E63E41">
      <w:pPr>
        <w:spacing w:after="0" w:line="259" w:lineRule="auto"/>
        <w:ind w:left="14" w:firstLine="0"/>
        <w:jc w:val="center"/>
        <w:rPr>
          <w:b/>
          <w:bCs/>
          <w:sz w:val="28"/>
          <w:szCs w:val="28"/>
        </w:rPr>
      </w:pPr>
    </w:p>
    <w:p w14:paraId="09B2D51B" w14:textId="0271F5CA" w:rsidR="00E63E41" w:rsidRPr="00F27EBF" w:rsidRDefault="00BF3F5A" w:rsidP="00E63E41">
      <w:pPr>
        <w:spacing w:after="0" w:line="259" w:lineRule="auto"/>
        <w:ind w:left="14" w:firstLine="0"/>
        <w:jc w:val="center"/>
        <w:rPr>
          <w:b/>
          <w:bCs/>
          <w:sz w:val="28"/>
          <w:szCs w:val="28"/>
        </w:rPr>
      </w:pPr>
      <w:r w:rsidRPr="00F27EBF">
        <w:rPr>
          <w:b/>
          <w:bCs/>
          <w:sz w:val="28"/>
          <w:szCs w:val="28"/>
        </w:rPr>
        <w:t>Мероприятия по реализации Программы «Наставничество</w:t>
      </w:r>
      <w:r w:rsidR="00E63E41" w:rsidRPr="00F27EBF">
        <w:rPr>
          <w:b/>
          <w:bCs/>
          <w:sz w:val="28"/>
          <w:szCs w:val="28"/>
        </w:rPr>
        <w:t xml:space="preserve"> </w:t>
      </w:r>
    </w:p>
    <w:p w14:paraId="2CA625E8" w14:textId="0B13CA51" w:rsidR="00E63E41" w:rsidRPr="00F27EBF" w:rsidRDefault="00E63E41" w:rsidP="00E63E41">
      <w:pPr>
        <w:spacing w:after="5" w:line="271" w:lineRule="auto"/>
        <w:ind w:left="0" w:right="1497" w:firstLine="0"/>
        <w:rPr>
          <w:b/>
          <w:bCs/>
          <w:sz w:val="28"/>
          <w:szCs w:val="28"/>
        </w:rPr>
      </w:pPr>
      <w:r w:rsidRPr="00F27EBF">
        <w:rPr>
          <w:b/>
          <w:bCs/>
          <w:sz w:val="28"/>
          <w:szCs w:val="28"/>
        </w:rPr>
        <w:t xml:space="preserve">                                        МБДОУ Детский сад «Теремок» с. Маруха»</w:t>
      </w:r>
    </w:p>
    <w:p w14:paraId="7B590FB4" w14:textId="11454B30" w:rsidR="007A09E4" w:rsidRPr="00F27EBF" w:rsidRDefault="00BF3F5A">
      <w:pPr>
        <w:pStyle w:val="1"/>
        <w:ind w:left="137" w:right="110"/>
        <w:rPr>
          <w:sz w:val="28"/>
          <w:szCs w:val="28"/>
        </w:rPr>
      </w:pPr>
      <w:r w:rsidRPr="00F27EBF">
        <w:rPr>
          <w:sz w:val="28"/>
          <w:szCs w:val="28"/>
        </w:rPr>
        <w:t xml:space="preserve"> на 2023-2024 гг </w:t>
      </w:r>
    </w:p>
    <w:p w14:paraId="22BC6A6C" w14:textId="77777777" w:rsidR="007A09E4" w:rsidRPr="00F27EBF" w:rsidRDefault="00BF3F5A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 </w:t>
      </w:r>
    </w:p>
    <w:tbl>
      <w:tblPr>
        <w:tblStyle w:val="TableGrid"/>
        <w:tblW w:w="10063" w:type="dxa"/>
        <w:tblInd w:w="5" w:type="dxa"/>
        <w:tblCellMar>
          <w:left w:w="91" w:type="dxa"/>
        </w:tblCellMar>
        <w:tblLook w:val="04A0" w:firstRow="1" w:lastRow="0" w:firstColumn="1" w:lastColumn="0" w:noHBand="0" w:noVBand="1"/>
      </w:tblPr>
      <w:tblGrid>
        <w:gridCol w:w="357"/>
        <w:gridCol w:w="2976"/>
        <w:gridCol w:w="4613"/>
        <w:gridCol w:w="2117"/>
      </w:tblGrid>
      <w:tr w:rsidR="007A09E4" w:rsidRPr="00F27EBF" w14:paraId="2688382D" w14:textId="77777777">
        <w:trPr>
          <w:trHeight w:val="49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8CB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C921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>Направление деятельности</w:t>
            </w: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D878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>Содержание деятельности и примерный план мероприятий</w:t>
            </w: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597F" w14:textId="77777777" w:rsidR="007A09E4" w:rsidRPr="00F27EBF" w:rsidRDefault="00BF3F5A">
            <w:pPr>
              <w:spacing w:after="0" w:line="259" w:lineRule="auto"/>
              <w:ind w:left="17" w:firstLine="0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Ответственный </w:t>
            </w:r>
            <w:r w:rsidRPr="00F27EBF">
              <w:rPr>
                <w:sz w:val="28"/>
                <w:szCs w:val="28"/>
              </w:rPr>
              <w:t xml:space="preserve"> </w:t>
            </w:r>
          </w:p>
        </w:tc>
      </w:tr>
      <w:tr w:rsidR="007A09E4" w:rsidRPr="00F27EBF" w14:paraId="4D86CE3E" w14:textId="77777777">
        <w:trPr>
          <w:trHeight w:val="153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E46C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769" w14:textId="77777777" w:rsidR="007A09E4" w:rsidRPr="00F27EBF" w:rsidRDefault="00BF3F5A">
            <w:pPr>
              <w:spacing w:after="2" w:line="276" w:lineRule="auto"/>
              <w:ind w:left="72" w:hanging="12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Подготовка условий для реализации системы </w:t>
            </w:r>
          </w:p>
          <w:p w14:paraId="3E9CA1BA" w14:textId="77777777" w:rsidR="007A09E4" w:rsidRPr="00F27EBF" w:rsidRDefault="00BF3F5A">
            <w:pPr>
              <w:spacing w:after="0" w:line="259" w:lineRule="auto"/>
              <w:ind w:left="72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наставничества </w:t>
            </w:r>
          </w:p>
          <w:p w14:paraId="19F53CB5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A0F3" w14:textId="77777777" w:rsidR="007A09E4" w:rsidRPr="00F27EBF" w:rsidRDefault="00BF3F5A">
            <w:pPr>
              <w:tabs>
                <w:tab w:val="center" w:pos="1665"/>
                <w:tab w:val="center" w:pos="2619"/>
                <w:tab w:val="center" w:pos="4065"/>
              </w:tabs>
              <w:spacing w:after="25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>Подготовка</w:t>
            </w:r>
            <w:r w:rsidRPr="00F27EBF">
              <w:rPr>
                <w:sz w:val="28"/>
                <w:szCs w:val="28"/>
              </w:rPr>
              <w:t xml:space="preserve"> </w:t>
            </w:r>
            <w:r w:rsidRPr="00F27EBF">
              <w:rPr>
                <w:sz w:val="28"/>
                <w:szCs w:val="28"/>
              </w:rPr>
              <w:tab/>
            </w:r>
            <w:r w:rsidRPr="00F27EBF">
              <w:rPr>
                <w:b/>
                <w:sz w:val="28"/>
                <w:szCs w:val="28"/>
              </w:rPr>
              <w:t>и</w:t>
            </w:r>
            <w:r w:rsidRPr="00F27EBF">
              <w:rPr>
                <w:sz w:val="28"/>
                <w:szCs w:val="28"/>
              </w:rPr>
              <w:t xml:space="preserve"> </w:t>
            </w:r>
            <w:r w:rsidRPr="00F27EBF">
              <w:rPr>
                <w:sz w:val="28"/>
                <w:szCs w:val="28"/>
              </w:rPr>
              <w:tab/>
            </w:r>
            <w:r w:rsidRPr="00F27EBF">
              <w:rPr>
                <w:b/>
                <w:sz w:val="28"/>
                <w:szCs w:val="28"/>
              </w:rPr>
              <w:t>принятие</w:t>
            </w:r>
            <w:r w:rsidRPr="00F27EBF">
              <w:rPr>
                <w:sz w:val="28"/>
                <w:szCs w:val="28"/>
              </w:rPr>
              <w:t xml:space="preserve"> </w:t>
            </w:r>
            <w:r w:rsidRPr="00F27EBF">
              <w:rPr>
                <w:sz w:val="28"/>
                <w:szCs w:val="28"/>
              </w:rPr>
              <w:tab/>
            </w:r>
            <w:r w:rsidRPr="00F27EBF">
              <w:rPr>
                <w:b/>
                <w:sz w:val="28"/>
                <w:szCs w:val="28"/>
              </w:rPr>
              <w:t xml:space="preserve">локальных </w:t>
            </w:r>
          </w:p>
          <w:p w14:paraId="14F98922" w14:textId="77777777" w:rsidR="007A09E4" w:rsidRPr="00F27EBF" w:rsidRDefault="00BF3F5A">
            <w:pPr>
              <w:spacing w:after="0" w:line="27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нормативных                правовых                актов образовательной организации: </w:t>
            </w:r>
          </w:p>
          <w:p w14:paraId="440EA4C2" w14:textId="77777777" w:rsidR="007A09E4" w:rsidRPr="00F27EBF" w:rsidRDefault="00BF3F5A">
            <w:pPr>
              <w:spacing w:after="0" w:line="259" w:lineRule="auto"/>
              <w:ind w:left="17" w:right="700" w:firstLine="0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– приказ о закреплении наставнических пар, –подготовка шаблона персонализированной программы наставничества.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844A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Заведующий  Старший воспитатель </w:t>
            </w:r>
          </w:p>
        </w:tc>
      </w:tr>
      <w:tr w:rsidR="007A09E4" w:rsidRPr="00F27EBF" w14:paraId="51C2376E" w14:textId="77777777">
        <w:trPr>
          <w:trHeight w:val="77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05AD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AB64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>Формирование банка наставляемых</w:t>
            </w: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0A9A" w14:textId="77777777" w:rsidR="007A09E4" w:rsidRPr="00F27EBF" w:rsidRDefault="00BF3F5A">
            <w:pPr>
              <w:spacing w:after="4" w:line="274" w:lineRule="auto"/>
              <w:ind w:left="17" w:right="25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Сбор информации о профессиональных запросах педагогов. </w:t>
            </w:r>
          </w:p>
          <w:p w14:paraId="20B45F4F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Формирование банка данных наставляемых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175E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Старший воспитатель </w:t>
            </w:r>
          </w:p>
        </w:tc>
      </w:tr>
      <w:tr w:rsidR="007A09E4" w:rsidRPr="00F27EBF" w14:paraId="08496C89" w14:textId="77777777">
        <w:trPr>
          <w:trHeight w:val="10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5F57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410E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>Формирование банка наставников</w:t>
            </w: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95A0" w14:textId="77777777" w:rsidR="007A09E4" w:rsidRPr="00F27EBF" w:rsidRDefault="00BF3F5A">
            <w:pPr>
              <w:spacing w:after="0" w:line="276" w:lineRule="auto"/>
              <w:ind w:left="17" w:right="39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Проведение анкетирования для выявления желающих принять участие в  программах наставничества. </w:t>
            </w:r>
          </w:p>
          <w:p w14:paraId="6043BF04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Формирование банка данных наставников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D685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Старший воспитатель </w:t>
            </w:r>
          </w:p>
        </w:tc>
      </w:tr>
      <w:tr w:rsidR="007A09E4" w:rsidRPr="00F27EBF" w14:paraId="209334EE" w14:textId="77777777">
        <w:trPr>
          <w:trHeight w:val="204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6A70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F3AD" w14:textId="77777777" w:rsidR="007A09E4" w:rsidRPr="00F27EBF" w:rsidRDefault="00BF3F5A">
            <w:pPr>
              <w:spacing w:after="0" w:line="259" w:lineRule="auto"/>
              <w:ind w:left="17" w:right="617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Отбор и обучение </w:t>
            </w: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F508" w14:textId="77777777" w:rsidR="007A09E4" w:rsidRPr="00F27EBF" w:rsidRDefault="00BF3F5A">
            <w:pPr>
              <w:spacing w:after="0" w:line="282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Анализ </w:t>
            </w:r>
            <w:r w:rsidRPr="00F27EBF">
              <w:rPr>
                <w:sz w:val="28"/>
                <w:szCs w:val="28"/>
              </w:rPr>
              <w:tab/>
              <w:t xml:space="preserve">банка </w:t>
            </w:r>
            <w:r w:rsidRPr="00F27EBF">
              <w:rPr>
                <w:sz w:val="28"/>
                <w:szCs w:val="28"/>
              </w:rPr>
              <w:tab/>
              <w:t xml:space="preserve">и </w:t>
            </w:r>
            <w:r w:rsidRPr="00F27EBF">
              <w:rPr>
                <w:sz w:val="28"/>
                <w:szCs w:val="28"/>
              </w:rPr>
              <w:tab/>
              <w:t xml:space="preserve">выбор </w:t>
            </w:r>
            <w:r w:rsidRPr="00F27EBF">
              <w:rPr>
                <w:sz w:val="28"/>
                <w:szCs w:val="28"/>
              </w:rPr>
              <w:tab/>
              <w:t xml:space="preserve">подходящих наставников для педагога/группы педагогов. </w:t>
            </w:r>
          </w:p>
          <w:p w14:paraId="37753529" w14:textId="77777777" w:rsidR="007A09E4" w:rsidRPr="00F27EBF" w:rsidRDefault="00BF3F5A">
            <w:pPr>
              <w:spacing w:after="0" w:line="276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Обучение наставников для работы с наставляемыми: -подготовка </w:t>
            </w:r>
            <w:r w:rsidRPr="00F27EBF">
              <w:rPr>
                <w:sz w:val="28"/>
                <w:szCs w:val="28"/>
              </w:rPr>
              <w:lastRenderedPageBreak/>
              <w:t xml:space="preserve">методических материалов для сопровождения наставнической деятельности; -проведение консультаций, организация обмена </w:t>
            </w:r>
          </w:p>
          <w:p w14:paraId="2685261C" w14:textId="77777777" w:rsidR="007A09E4" w:rsidRPr="00F27EBF" w:rsidRDefault="00BF3F5A">
            <w:pPr>
              <w:spacing w:after="16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опытом среди наставников  </w:t>
            </w:r>
          </w:p>
          <w:p w14:paraId="5D13CD32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– подготовка наставников и др.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ECE0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lastRenderedPageBreak/>
              <w:t xml:space="preserve">Старший воспитатель </w:t>
            </w:r>
          </w:p>
        </w:tc>
      </w:tr>
      <w:tr w:rsidR="007A09E4" w:rsidRPr="00F27EBF" w14:paraId="49341B04" w14:textId="77777777">
        <w:trPr>
          <w:trHeight w:val="153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42FC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40D" w14:textId="77777777" w:rsidR="007A09E4" w:rsidRPr="00F27EBF" w:rsidRDefault="00BF3F5A">
            <w:pPr>
              <w:spacing w:after="45" w:line="237" w:lineRule="auto"/>
              <w:ind w:left="0" w:firstLine="17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Организация и осуществление работы наставнических </w:t>
            </w:r>
          </w:p>
          <w:p w14:paraId="31924CC8" w14:textId="77777777" w:rsidR="007A09E4" w:rsidRPr="00F27EBF" w:rsidRDefault="00BF3F5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пар/групп </w:t>
            </w:r>
          </w:p>
          <w:p w14:paraId="54986820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7ACC" w14:textId="77777777" w:rsidR="007A09E4" w:rsidRPr="00F27EBF" w:rsidRDefault="00BF3F5A">
            <w:pPr>
              <w:spacing w:after="0" w:line="278" w:lineRule="auto"/>
              <w:ind w:left="17" w:right="822" w:firstLine="0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Формирование наставнических пар/групп. Разработка персонализированных программ наставничества для каждой пары/группы. </w:t>
            </w:r>
          </w:p>
          <w:p w14:paraId="1976E8E3" w14:textId="0E6B36A5" w:rsidR="007A09E4" w:rsidRPr="00F27EBF" w:rsidRDefault="00BF3F5A">
            <w:pPr>
              <w:spacing w:after="0" w:line="259" w:lineRule="auto"/>
              <w:ind w:left="17" w:right="86" w:firstLine="0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>Организация психолого-педагогической поддержки сопровождения н</w:t>
            </w:r>
            <w:r w:rsidR="00F46D60">
              <w:rPr>
                <w:sz w:val="28"/>
                <w:szCs w:val="28"/>
              </w:rPr>
              <w:t xml:space="preserve">аставляемых, не сформировавших </w:t>
            </w:r>
            <w:bookmarkStart w:id="0" w:name="_GoBack"/>
            <w:bookmarkEnd w:id="0"/>
            <w:r w:rsidRPr="00F27EBF">
              <w:rPr>
                <w:sz w:val="28"/>
                <w:szCs w:val="28"/>
              </w:rPr>
              <w:t xml:space="preserve">пару или группу (при необходимости).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FAD9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Старший воспитатель </w:t>
            </w:r>
          </w:p>
        </w:tc>
      </w:tr>
      <w:tr w:rsidR="007A09E4" w:rsidRPr="00F27EBF" w14:paraId="169549E5" w14:textId="77777777">
        <w:trPr>
          <w:trHeight w:val="149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4D88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4C87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>Завершение персонализированных программ наставничества</w:t>
            </w: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7CBC" w14:textId="77777777" w:rsidR="007A09E4" w:rsidRPr="00F27EBF" w:rsidRDefault="00BF3F5A">
            <w:pPr>
              <w:spacing w:after="0" w:line="276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Проведение мониторинга качества реализации персонализированных     программ наставничества (анкетирование). </w:t>
            </w:r>
          </w:p>
          <w:p w14:paraId="31E5F9C9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>Составление отчетов по итогам</w:t>
            </w:r>
            <w:r w:rsidRPr="00F27EB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F27EBF">
              <w:rPr>
                <w:sz w:val="28"/>
                <w:szCs w:val="28"/>
              </w:rPr>
              <w:t>работы, пополнение</w:t>
            </w:r>
            <w:r w:rsidRPr="00F27EB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F27EBF">
              <w:rPr>
                <w:sz w:val="28"/>
                <w:szCs w:val="28"/>
              </w:rPr>
              <w:t xml:space="preserve">методматериалов педагогических практик наставничества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646B" w14:textId="2A622809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>Старший воспитатель Педагоги</w:t>
            </w:r>
            <w:r w:rsidR="00E63E41" w:rsidRPr="00F27EBF">
              <w:rPr>
                <w:sz w:val="28"/>
                <w:szCs w:val="28"/>
              </w:rPr>
              <w:t xml:space="preserve"> </w:t>
            </w:r>
            <w:r w:rsidRPr="00F27EBF">
              <w:rPr>
                <w:sz w:val="28"/>
                <w:szCs w:val="28"/>
              </w:rPr>
              <w:t xml:space="preserve">наставники </w:t>
            </w:r>
          </w:p>
        </w:tc>
      </w:tr>
      <w:tr w:rsidR="007A09E4" w:rsidRPr="00F27EBF" w14:paraId="2973B7D7" w14:textId="77777777">
        <w:trPr>
          <w:trHeight w:val="101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4AE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C3C8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b/>
                <w:sz w:val="28"/>
                <w:szCs w:val="28"/>
              </w:rPr>
              <w:t xml:space="preserve">Информационная поддержка системы (целевой модели) наставничества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B123" w14:textId="77777777" w:rsidR="007A09E4" w:rsidRPr="00F27EBF" w:rsidRDefault="00BF3F5A">
            <w:pPr>
              <w:spacing w:after="0" w:line="259" w:lineRule="auto"/>
              <w:ind w:left="17" w:firstLine="0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Размещение </w:t>
            </w:r>
            <w:r w:rsidRPr="00F27EBF">
              <w:rPr>
                <w:rFonts w:ascii="Calibri" w:eastAsia="Calibri" w:hAnsi="Calibri" w:cs="Calibri"/>
                <w:sz w:val="28"/>
                <w:szCs w:val="28"/>
              </w:rPr>
              <w:t>п</w:t>
            </w:r>
            <w:r w:rsidRPr="00F27EBF">
              <w:rPr>
                <w:sz w:val="28"/>
                <w:szCs w:val="28"/>
              </w:rPr>
              <w:t xml:space="preserve">рограмм осуществляется     на     сайте ДОО и социальных сетях в специальном разделе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719D" w14:textId="77777777" w:rsidR="007A09E4" w:rsidRPr="00F27EBF" w:rsidRDefault="00BF3F5A">
            <w:pPr>
              <w:spacing w:after="42" w:line="236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Ответственный за сайт ДОО, </w:t>
            </w:r>
          </w:p>
          <w:p w14:paraId="13EA9570" w14:textId="77777777" w:rsidR="007A09E4" w:rsidRPr="00F27EBF" w:rsidRDefault="00BF3F5A">
            <w:pPr>
              <w:spacing w:after="0" w:line="259" w:lineRule="auto"/>
              <w:ind w:left="17" w:firstLine="0"/>
              <w:jc w:val="left"/>
              <w:rPr>
                <w:sz w:val="28"/>
                <w:szCs w:val="28"/>
              </w:rPr>
            </w:pPr>
            <w:r w:rsidRPr="00F27EBF">
              <w:rPr>
                <w:sz w:val="28"/>
                <w:szCs w:val="28"/>
              </w:rPr>
              <w:t xml:space="preserve">ведение группы VK </w:t>
            </w:r>
          </w:p>
        </w:tc>
      </w:tr>
    </w:tbl>
    <w:p w14:paraId="576077E3" w14:textId="77777777" w:rsidR="007A09E4" w:rsidRPr="00F27EBF" w:rsidRDefault="00BF3F5A">
      <w:pPr>
        <w:spacing w:after="40" w:line="216" w:lineRule="auto"/>
        <w:ind w:left="0" w:right="9897" w:firstLine="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    </w:t>
      </w:r>
    </w:p>
    <w:p w14:paraId="2AE435EE" w14:textId="77777777" w:rsidR="007A09E4" w:rsidRPr="00F27EBF" w:rsidRDefault="00BF3F5A">
      <w:pPr>
        <w:spacing w:after="0" w:line="216" w:lineRule="auto"/>
        <w:ind w:left="0" w:right="9897" w:firstLine="0"/>
        <w:jc w:val="left"/>
        <w:rPr>
          <w:sz w:val="28"/>
          <w:szCs w:val="28"/>
        </w:rPr>
      </w:pPr>
      <w:r w:rsidRPr="00F27EBF">
        <w:rPr>
          <w:sz w:val="28"/>
          <w:szCs w:val="28"/>
        </w:rPr>
        <w:t xml:space="preserve">   </w:t>
      </w:r>
    </w:p>
    <w:p w14:paraId="710218B8" w14:textId="6E66DA90" w:rsidR="007A09E4" w:rsidRDefault="00BF3F5A" w:rsidP="00E63E41">
      <w:pPr>
        <w:spacing w:after="0" w:line="259" w:lineRule="auto"/>
        <w:ind w:right="48"/>
        <w:jc w:val="right"/>
      </w:pPr>
      <w:r w:rsidRPr="00E63E41">
        <w:rPr>
          <w:rFonts w:ascii="Calibri" w:eastAsia="Calibri" w:hAnsi="Calibri" w:cs="Calibri"/>
          <w:sz w:val="22"/>
          <w:szCs w:val="20"/>
        </w:rPr>
        <w:t xml:space="preserve"> </w:t>
      </w:r>
    </w:p>
    <w:sectPr w:rsidR="007A09E4" w:rsidSect="00E63E41">
      <w:pgSz w:w="11899" w:h="16850"/>
      <w:pgMar w:top="1082" w:right="523" w:bottom="110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3748B" w14:textId="77777777" w:rsidR="007649D4" w:rsidRDefault="007649D4" w:rsidP="00F27EBF">
      <w:pPr>
        <w:spacing w:after="0" w:line="240" w:lineRule="auto"/>
      </w:pPr>
      <w:r>
        <w:separator/>
      </w:r>
    </w:p>
  </w:endnote>
  <w:endnote w:type="continuationSeparator" w:id="0">
    <w:p w14:paraId="0E7C792C" w14:textId="77777777" w:rsidR="007649D4" w:rsidRDefault="007649D4" w:rsidP="00F2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A969E" w14:textId="77777777" w:rsidR="007649D4" w:rsidRDefault="007649D4" w:rsidP="00F27EBF">
      <w:pPr>
        <w:spacing w:after="0" w:line="240" w:lineRule="auto"/>
      </w:pPr>
      <w:r>
        <w:separator/>
      </w:r>
    </w:p>
  </w:footnote>
  <w:footnote w:type="continuationSeparator" w:id="0">
    <w:p w14:paraId="2AB09DA8" w14:textId="77777777" w:rsidR="007649D4" w:rsidRDefault="007649D4" w:rsidP="00F27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57B9"/>
    <w:multiLevelType w:val="hybridMultilevel"/>
    <w:tmpl w:val="46D4BBD6"/>
    <w:lvl w:ilvl="0" w:tplc="8E1C3C84">
      <w:start w:val="1"/>
      <w:numFmt w:val="bullet"/>
      <w:lvlText w:val="-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1A083E">
      <w:start w:val="1"/>
      <w:numFmt w:val="bullet"/>
      <w:lvlText w:val="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C25EEE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27BB6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4B81E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C147A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E8E08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E1F8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ECA48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E03D7"/>
    <w:multiLevelType w:val="hybridMultilevel"/>
    <w:tmpl w:val="0430DE26"/>
    <w:lvl w:ilvl="0" w:tplc="0344A3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64B7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4B41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427E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8752C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E688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E834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207F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2C40A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C51C7C"/>
    <w:multiLevelType w:val="hybridMultilevel"/>
    <w:tmpl w:val="CC3CCFA4"/>
    <w:lvl w:ilvl="0" w:tplc="6144EEA6">
      <w:start w:val="1"/>
      <w:numFmt w:val="bullet"/>
      <w:lvlText w:val=""/>
      <w:lvlJc w:val="left"/>
      <w:pPr>
        <w:ind w:left="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CA21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8C82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DA8A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E9A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4B08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CDB6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86B7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0254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66309C"/>
    <w:multiLevelType w:val="hybridMultilevel"/>
    <w:tmpl w:val="15DA9480"/>
    <w:lvl w:ilvl="0" w:tplc="980C6D38">
      <w:start w:val="1"/>
      <w:numFmt w:val="bullet"/>
      <w:lvlText w:val=""/>
      <w:lvlJc w:val="left"/>
      <w:pPr>
        <w:ind w:left="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CC51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E6F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6A7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EBC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811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8B3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CCB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2BE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AE25C5"/>
    <w:multiLevelType w:val="hybridMultilevel"/>
    <w:tmpl w:val="49907D9C"/>
    <w:lvl w:ilvl="0" w:tplc="4042A504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2ED6C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94C15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A8F26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6461C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C866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CA2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74C8B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EF26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F95BDC"/>
    <w:multiLevelType w:val="hybridMultilevel"/>
    <w:tmpl w:val="9CC4963C"/>
    <w:lvl w:ilvl="0" w:tplc="10C24D0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2B1A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4E56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4D1E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72562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40A7C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88E3E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E8E1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6CC8F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A4696F"/>
    <w:multiLevelType w:val="hybridMultilevel"/>
    <w:tmpl w:val="1DEC2CB6"/>
    <w:lvl w:ilvl="0" w:tplc="CE26075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C6E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AED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A0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21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2D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ED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47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82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A92477"/>
    <w:multiLevelType w:val="hybridMultilevel"/>
    <w:tmpl w:val="4DDE99F6"/>
    <w:lvl w:ilvl="0" w:tplc="0E065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B2C84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EA6E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46C0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26B0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9CAA1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241C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744F6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A139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2A02BB"/>
    <w:multiLevelType w:val="hybridMultilevel"/>
    <w:tmpl w:val="C86A2634"/>
    <w:lvl w:ilvl="0" w:tplc="1250C476">
      <w:start w:val="1"/>
      <w:numFmt w:val="bullet"/>
      <w:lvlText w:val=""/>
      <w:lvlJc w:val="left"/>
      <w:pPr>
        <w:ind w:left="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42E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0A7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E4C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05B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6B0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2FB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2A7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053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FD14A8"/>
    <w:multiLevelType w:val="hybridMultilevel"/>
    <w:tmpl w:val="69206FD8"/>
    <w:lvl w:ilvl="0" w:tplc="3C3AF5C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AA03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38480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E42C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2E1CB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A036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06AF9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28BB5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B41C8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FF15EC"/>
    <w:multiLevelType w:val="hybridMultilevel"/>
    <w:tmpl w:val="44CE1210"/>
    <w:lvl w:ilvl="0" w:tplc="3320A57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4F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A3E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853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600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03B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85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ACA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275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2975E1"/>
    <w:multiLevelType w:val="hybridMultilevel"/>
    <w:tmpl w:val="39FE266E"/>
    <w:lvl w:ilvl="0" w:tplc="CE0670C4">
      <w:start w:val="1"/>
      <w:numFmt w:val="bullet"/>
      <w:lvlText w:val=""/>
      <w:lvlJc w:val="left"/>
      <w:pPr>
        <w:ind w:left="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80E18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EE448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8FF4C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28C58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20BB6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C0826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6D69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641668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A35E02"/>
    <w:multiLevelType w:val="hybridMultilevel"/>
    <w:tmpl w:val="6D6C5580"/>
    <w:lvl w:ilvl="0" w:tplc="7B1425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8EE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A10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2FA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6802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4E75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C86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637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CD8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3B07CC"/>
    <w:multiLevelType w:val="hybridMultilevel"/>
    <w:tmpl w:val="8DD255DE"/>
    <w:lvl w:ilvl="0" w:tplc="96C4422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642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066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AA5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C03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A69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273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018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4F5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2F768E"/>
    <w:multiLevelType w:val="hybridMultilevel"/>
    <w:tmpl w:val="D9042C04"/>
    <w:lvl w:ilvl="0" w:tplc="EB3055E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0C7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67EC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4E5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089F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C75B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069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486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A108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1F30F4"/>
    <w:multiLevelType w:val="hybridMultilevel"/>
    <w:tmpl w:val="97029E02"/>
    <w:lvl w:ilvl="0" w:tplc="5ADAE950">
      <w:start w:val="1"/>
      <w:numFmt w:val="bullet"/>
      <w:lvlText w:val=""/>
      <w:lvlJc w:val="left"/>
      <w:pPr>
        <w:ind w:left="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455E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6D9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00B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EC0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028F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E0A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02C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A4FD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15"/>
  </w:num>
  <w:num w:numId="9">
    <w:abstractNumId w:val="3"/>
  </w:num>
  <w:num w:numId="10">
    <w:abstractNumId w:val="11"/>
  </w:num>
  <w:num w:numId="11">
    <w:abstractNumId w:val="14"/>
  </w:num>
  <w:num w:numId="12">
    <w:abstractNumId w:val="2"/>
  </w:num>
  <w:num w:numId="13">
    <w:abstractNumId w:val="5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E4"/>
    <w:rsid w:val="003A14AE"/>
    <w:rsid w:val="004E21E5"/>
    <w:rsid w:val="007649D4"/>
    <w:rsid w:val="007A09E4"/>
    <w:rsid w:val="008B6153"/>
    <w:rsid w:val="00AA53D8"/>
    <w:rsid w:val="00BF3F5A"/>
    <w:rsid w:val="00E63E41"/>
    <w:rsid w:val="00F27EBF"/>
    <w:rsid w:val="00F4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B398"/>
  <w15:docId w15:val="{3D3EE5D6-AD17-493E-B167-E4EBD8CC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" w:line="249" w:lineRule="auto"/>
      <w:ind w:left="1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2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EBF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2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EB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4221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4</cp:revision>
  <dcterms:created xsi:type="dcterms:W3CDTF">2023-11-22T10:17:00Z</dcterms:created>
  <dcterms:modified xsi:type="dcterms:W3CDTF">2023-11-22T10:42:00Z</dcterms:modified>
</cp:coreProperties>
</file>